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E4BF9" w14:textId="77777777" w:rsidR="0079624D" w:rsidRPr="003E262D" w:rsidRDefault="00BD24CE" w:rsidP="003E262D">
      <w:pPr>
        <w:tabs>
          <w:tab w:val="left" w:pos="1997"/>
          <w:tab w:val="center" w:pos="4961"/>
        </w:tabs>
        <w:jc w:val="left"/>
        <w:rPr>
          <w:rFonts w:ascii="Proxima Nova Rg" w:hAnsi="Proxima Nova Rg"/>
          <w:b/>
          <w:sz w:val="72"/>
          <w:szCs w:val="72"/>
          <w:shd w:val="clear" w:color="auto" w:fill="F4CCCC"/>
        </w:rPr>
      </w:pPr>
      <w:r>
        <w:rPr>
          <w:rFonts w:ascii="Proxima Nova Rg" w:hAnsi="Proxima Nova Rg" w:cs="Arial"/>
          <w:noProof/>
        </w:rPr>
        <w:drawing>
          <wp:anchor distT="0" distB="0" distL="114300" distR="114300" simplePos="0" relativeHeight="251658241" behindDoc="1" locked="0" layoutInCell="1" allowOverlap="1" wp14:anchorId="259175CE" wp14:editId="58611EC6">
            <wp:simplePos x="0" y="0"/>
            <wp:positionH relativeFrom="column">
              <wp:posOffset>-8255</wp:posOffset>
            </wp:positionH>
            <wp:positionV relativeFrom="paragraph">
              <wp:posOffset>502920</wp:posOffset>
            </wp:positionV>
            <wp:extent cx="3618000" cy="658800"/>
            <wp:effectExtent l="0" t="0" r="1905" b="190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1"/>
                    <pic:cNvPicPr/>
                  </pic:nvPicPr>
                  <pic:blipFill>
                    <a:blip r:embed="rId11">
                      <a:extLst>
                        <a:ext uri="{28A0092B-C50C-407E-A947-70E740481C1C}">
                          <a14:useLocalDpi xmlns:a14="http://schemas.microsoft.com/office/drawing/2010/main" val="0"/>
                        </a:ext>
                      </a:extLst>
                    </a:blip>
                    <a:stretch>
                      <a:fillRect/>
                    </a:stretch>
                  </pic:blipFill>
                  <pic:spPr>
                    <a:xfrm>
                      <a:off x="0" y="0"/>
                      <a:ext cx="3618000" cy="658800"/>
                    </a:xfrm>
                    <a:prstGeom prst="rect">
                      <a:avLst/>
                    </a:prstGeom>
                  </pic:spPr>
                </pic:pic>
              </a:graphicData>
            </a:graphic>
            <wp14:sizeRelH relativeFrom="page">
              <wp14:pctWidth>0</wp14:pctWidth>
            </wp14:sizeRelH>
            <wp14:sizeRelV relativeFrom="page">
              <wp14:pctHeight>0</wp14:pctHeight>
            </wp14:sizeRelV>
          </wp:anchor>
        </w:drawing>
      </w:r>
    </w:p>
    <w:p w14:paraId="3B555777" w14:textId="77777777" w:rsidR="003E262D" w:rsidRDefault="003E262D" w:rsidP="0079624D">
      <w:pPr>
        <w:spacing w:before="0" w:after="0" w:line="240" w:lineRule="auto"/>
        <w:jc w:val="left"/>
        <w:rPr>
          <w:rFonts w:ascii="Proxima Nova Rg" w:hAnsi="Proxima Nova Rg" w:cs="Arial"/>
          <w:b/>
          <w:sz w:val="72"/>
          <w:szCs w:val="72"/>
          <w:shd w:val="clear" w:color="auto" w:fill="F4CCCC"/>
        </w:rPr>
      </w:pPr>
    </w:p>
    <w:p w14:paraId="5409390F" w14:textId="77777777" w:rsidR="003E262D" w:rsidRDefault="003E262D" w:rsidP="0079624D">
      <w:pPr>
        <w:spacing w:before="0" w:after="0" w:line="240" w:lineRule="auto"/>
        <w:jc w:val="left"/>
        <w:rPr>
          <w:rFonts w:ascii="Proxima Nova Rg" w:hAnsi="Proxima Nova Rg" w:cs="Arial"/>
          <w:b/>
          <w:sz w:val="72"/>
          <w:szCs w:val="72"/>
          <w:shd w:val="clear" w:color="auto" w:fill="F4CCCC"/>
        </w:rPr>
      </w:pPr>
    </w:p>
    <w:p w14:paraId="00DEE392" w14:textId="77777777" w:rsidR="003E262D" w:rsidRDefault="003E262D" w:rsidP="0079624D">
      <w:pPr>
        <w:spacing w:before="0" w:after="0" w:line="240" w:lineRule="auto"/>
        <w:jc w:val="left"/>
        <w:rPr>
          <w:rFonts w:ascii="Proxima Nova Rg" w:hAnsi="Proxima Nova Rg" w:cs="Arial"/>
          <w:b/>
          <w:sz w:val="72"/>
          <w:szCs w:val="72"/>
          <w:shd w:val="clear" w:color="auto" w:fill="F4CCCC"/>
        </w:rPr>
      </w:pPr>
    </w:p>
    <w:p w14:paraId="01CD19D5" w14:textId="7FB85D5F" w:rsidR="001B14AD" w:rsidRPr="00E04F7D" w:rsidRDefault="00C046B1" w:rsidP="001B14AD">
      <w:pPr>
        <w:jc w:val="left"/>
        <w:rPr>
          <w:rFonts w:asciiTheme="minorHAnsi" w:hAnsiTheme="minorHAnsi" w:cstheme="minorHAnsi"/>
          <w:bCs/>
          <w:color w:val="000000" w:themeColor="text1"/>
          <w:sz w:val="76"/>
          <w:szCs w:val="76"/>
        </w:rPr>
      </w:pPr>
      <w:r>
        <w:rPr>
          <w:rFonts w:asciiTheme="minorHAnsi" w:hAnsiTheme="minorHAnsi" w:cstheme="minorHAnsi"/>
          <w:bCs/>
          <w:color w:val="000000" w:themeColor="text1"/>
          <w:sz w:val="76"/>
          <w:szCs w:val="76"/>
        </w:rPr>
        <w:t>Beneficiaries Dataset</w:t>
      </w:r>
    </w:p>
    <w:p w14:paraId="34649FED" w14:textId="77777777" w:rsidR="001B14AD" w:rsidRDefault="001B14AD" w:rsidP="001B14AD">
      <w:pPr>
        <w:jc w:val="left"/>
        <w:rPr>
          <w:rFonts w:ascii="Proxima Nova Rg" w:hAnsi="Proxima Nova Rg" w:cs="Arial"/>
          <w:bCs/>
          <w:color w:val="7030A0"/>
          <w:sz w:val="48"/>
          <w:szCs w:val="48"/>
        </w:rPr>
      </w:pPr>
    </w:p>
    <w:p w14:paraId="13581822" w14:textId="371A14BB" w:rsidR="00A35827" w:rsidRPr="005E5297" w:rsidRDefault="0058166A" w:rsidP="00E04F7D">
      <w:pPr>
        <w:pStyle w:val="Deliverable"/>
        <w:rPr>
          <w:shd w:val="clear" w:color="auto" w:fill="F4CCCC"/>
          <w:lang w:val="uk-UA"/>
        </w:rPr>
      </w:pPr>
      <w:r w:rsidRPr="005F68D0">
        <w:t xml:space="preserve">Deliverable </w:t>
      </w:r>
      <w:r w:rsidR="009955AA">
        <w:t>2</w:t>
      </w:r>
      <w:r w:rsidR="002D7151">
        <w:t>.</w:t>
      </w:r>
      <w:r w:rsidR="006E0F0D">
        <w:t>6</w:t>
      </w:r>
      <w:r w:rsidR="004361DA">
        <w:t xml:space="preserve"> </w:t>
      </w:r>
      <w:r w:rsidR="00C046B1">
        <w:t>Beneficiaries Dataset</w:t>
      </w:r>
      <w:r w:rsidR="006E0F0D">
        <w:t xml:space="preserve"> V2</w:t>
      </w:r>
    </w:p>
    <w:p w14:paraId="35A2910E" w14:textId="595C6425" w:rsidR="003E262D" w:rsidRPr="00E04F7D" w:rsidRDefault="004361DA" w:rsidP="0079624D">
      <w:pPr>
        <w:spacing w:before="0" w:after="0" w:line="240" w:lineRule="auto"/>
        <w:rPr>
          <w:rFonts w:asciiTheme="minorHAnsi" w:hAnsiTheme="minorHAnsi" w:cstheme="minorHAnsi"/>
          <w:b/>
          <w:sz w:val="32"/>
          <w:szCs w:val="32"/>
        </w:rPr>
      </w:pPr>
      <w:r w:rsidRPr="00E04F7D">
        <w:rPr>
          <w:rFonts w:asciiTheme="minorHAnsi" w:hAnsiTheme="minorHAnsi" w:cstheme="minorHAnsi"/>
          <w:sz w:val="32"/>
          <w:szCs w:val="32"/>
        </w:rPr>
        <w:t xml:space="preserve">Prepared by: </w:t>
      </w:r>
      <w:r w:rsidR="00743A21">
        <w:rPr>
          <w:rFonts w:asciiTheme="minorHAnsi" w:hAnsiTheme="minorHAnsi" w:cstheme="minorHAnsi"/>
          <w:sz w:val="32"/>
          <w:szCs w:val="32"/>
        </w:rPr>
        <w:t>SPLORO</w:t>
      </w:r>
    </w:p>
    <w:p w14:paraId="38A386DD" w14:textId="77777777" w:rsidR="00A35827" w:rsidRDefault="00A35827" w:rsidP="00DD5951">
      <w:pPr>
        <w:spacing w:before="0" w:after="0" w:line="240" w:lineRule="auto"/>
        <w:jc w:val="left"/>
        <w:rPr>
          <w:rFonts w:ascii="Proxima Nova Rg" w:hAnsi="Proxima Nova Rg" w:cs="Arial"/>
          <w:b/>
          <w:sz w:val="24"/>
          <w:szCs w:val="24"/>
        </w:rPr>
      </w:pPr>
    </w:p>
    <w:p w14:paraId="74799410" w14:textId="77777777" w:rsidR="004361DA" w:rsidRDefault="004361DA" w:rsidP="00DD5951">
      <w:pPr>
        <w:spacing w:before="0" w:after="0" w:line="240" w:lineRule="auto"/>
        <w:jc w:val="left"/>
        <w:rPr>
          <w:rFonts w:ascii="Proxima Nova Rg" w:hAnsi="Proxima Nova Rg" w:cs="Arial"/>
          <w:b/>
          <w:sz w:val="24"/>
          <w:szCs w:val="24"/>
        </w:rPr>
      </w:pPr>
    </w:p>
    <w:p w14:paraId="77322A76" w14:textId="77777777" w:rsidR="004361DA" w:rsidRDefault="004361DA" w:rsidP="00DD5951">
      <w:pPr>
        <w:spacing w:before="0" w:after="0" w:line="240" w:lineRule="auto"/>
        <w:jc w:val="left"/>
        <w:rPr>
          <w:rFonts w:ascii="Proxima Nova Rg" w:hAnsi="Proxima Nova Rg" w:cs="Arial"/>
          <w:b/>
          <w:sz w:val="24"/>
          <w:szCs w:val="24"/>
        </w:rPr>
      </w:pPr>
    </w:p>
    <w:p w14:paraId="5A93EC6C" w14:textId="77777777" w:rsidR="004361DA" w:rsidRDefault="004361DA" w:rsidP="00DD5951">
      <w:pPr>
        <w:spacing w:before="0" w:after="0" w:line="240" w:lineRule="auto"/>
        <w:jc w:val="left"/>
        <w:rPr>
          <w:rFonts w:ascii="Proxima Nova Rg" w:hAnsi="Proxima Nova Rg" w:cs="Arial"/>
          <w:b/>
          <w:sz w:val="24"/>
          <w:szCs w:val="24"/>
        </w:rPr>
      </w:pPr>
    </w:p>
    <w:p w14:paraId="2E5A58A8" w14:textId="77777777" w:rsidR="004361DA" w:rsidRDefault="004361DA" w:rsidP="00DD5951">
      <w:pPr>
        <w:spacing w:before="0" w:after="0" w:line="240" w:lineRule="auto"/>
        <w:jc w:val="left"/>
        <w:rPr>
          <w:rFonts w:ascii="Proxima Nova Rg" w:hAnsi="Proxima Nova Rg" w:cs="Arial"/>
          <w:b/>
          <w:sz w:val="24"/>
          <w:szCs w:val="24"/>
        </w:rPr>
      </w:pPr>
    </w:p>
    <w:p w14:paraId="5B07FE45" w14:textId="77777777" w:rsidR="00DD5951" w:rsidRPr="00E04F7D" w:rsidRDefault="00DD5951" w:rsidP="008768E3">
      <w:pPr>
        <w:spacing w:before="0" w:after="0" w:line="276" w:lineRule="auto"/>
        <w:jc w:val="left"/>
        <w:rPr>
          <w:rFonts w:asciiTheme="minorHAnsi" w:hAnsiTheme="minorHAnsi" w:cstheme="minorHAnsi"/>
          <w:bCs/>
          <w:color w:val="7761AF"/>
          <w:sz w:val="28"/>
          <w:szCs w:val="28"/>
        </w:rPr>
      </w:pPr>
      <w:r w:rsidRPr="00E04F7D">
        <w:rPr>
          <w:rFonts w:asciiTheme="minorHAnsi" w:hAnsiTheme="minorHAnsi" w:cstheme="minorHAnsi"/>
          <w:bCs/>
          <w:color w:val="7761AF"/>
          <w:sz w:val="28"/>
          <w:szCs w:val="28"/>
        </w:rPr>
        <w:t>Description</w:t>
      </w:r>
    </w:p>
    <w:p w14:paraId="3AFD0F01" w14:textId="6CE3DACD" w:rsidR="0095692D" w:rsidRPr="00E04F7D" w:rsidRDefault="0095692D" w:rsidP="0078034C">
      <w:pPr>
        <w:spacing w:before="0" w:after="0" w:line="276" w:lineRule="auto"/>
        <w:jc w:val="left"/>
        <w:rPr>
          <w:rFonts w:asciiTheme="minorHAnsi" w:hAnsiTheme="minorHAnsi" w:cstheme="minorHAnsi"/>
          <w:bCs/>
          <w:i/>
          <w:iCs/>
        </w:rPr>
      </w:pPr>
      <w:r w:rsidRPr="0095692D">
        <w:rPr>
          <w:rFonts w:asciiTheme="minorHAnsi" w:hAnsiTheme="minorHAnsi" w:cstheme="minorHAnsi"/>
          <w:bCs/>
          <w:i/>
          <w:iCs/>
        </w:rPr>
        <w:t>Open Dataset containing the list of beneficiaries of the 2nd open call, project description and funds.</w:t>
      </w:r>
    </w:p>
    <w:p w14:paraId="27C060CE" w14:textId="77777777" w:rsidR="00A35827" w:rsidRDefault="00A35827" w:rsidP="00A35827">
      <w:pPr>
        <w:spacing w:before="0" w:after="0" w:line="240" w:lineRule="auto"/>
        <w:jc w:val="left"/>
        <w:rPr>
          <w:rFonts w:ascii="Proxima Nova Rg" w:hAnsi="Proxima Nova Rg" w:cs="Arial"/>
          <w:bCs/>
          <w:sz w:val="24"/>
          <w:szCs w:val="24"/>
        </w:rPr>
      </w:pPr>
    </w:p>
    <w:p w14:paraId="0A25B3D6" w14:textId="77777777" w:rsidR="00330A99" w:rsidRDefault="00330A99" w:rsidP="00A35827">
      <w:pPr>
        <w:spacing w:before="0" w:after="0" w:line="240" w:lineRule="auto"/>
        <w:jc w:val="left"/>
        <w:rPr>
          <w:rFonts w:ascii="Proxima Nova Rg" w:hAnsi="Proxima Nova Rg" w:cs="Arial"/>
          <w:bCs/>
          <w:sz w:val="24"/>
          <w:szCs w:val="24"/>
        </w:rPr>
      </w:pPr>
    </w:p>
    <w:p w14:paraId="7796E630" w14:textId="77777777" w:rsidR="00330A99" w:rsidRDefault="00330A99" w:rsidP="00A35827">
      <w:pPr>
        <w:spacing w:before="0" w:after="0" w:line="240" w:lineRule="auto"/>
        <w:jc w:val="left"/>
        <w:rPr>
          <w:rFonts w:ascii="Proxima Nova Rg" w:hAnsi="Proxima Nova Rg" w:cs="Arial"/>
          <w:bCs/>
          <w:sz w:val="24"/>
          <w:szCs w:val="24"/>
        </w:rPr>
      </w:pPr>
    </w:p>
    <w:p w14:paraId="56941923" w14:textId="77777777" w:rsidR="00330A99" w:rsidRDefault="00330A99" w:rsidP="00A35827">
      <w:pPr>
        <w:spacing w:before="0" w:after="0" w:line="240" w:lineRule="auto"/>
        <w:jc w:val="left"/>
        <w:rPr>
          <w:rFonts w:ascii="Proxima Nova Rg" w:hAnsi="Proxima Nova Rg" w:cs="Arial"/>
          <w:bCs/>
          <w:sz w:val="24"/>
          <w:szCs w:val="24"/>
        </w:rPr>
      </w:pPr>
    </w:p>
    <w:p w14:paraId="18CAA935" w14:textId="77777777" w:rsidR="00330A99" w:rsidRDefault="00330A99" w:rsidP="00A35827">
      <w:pPr>
        <w:spacing w:before="0" w:after="0" w:line="240" w:lineRule="auto"/>
        <w:jc w:val="left"/>
        <w:rPr>
          <w:rFonts w:ascii="Proxima Nova Rg" w:hAnsi="Proxima Nova Rg" w:cs="Arial"/>
          <w:bCs/>
          <w:sz w:val="24"/>
          <w:szCs w:val="24"/>
        </w:rPr>
      </w:pPr>
    </w:p>
    <w:p w14:paraId="3195FD92" w14:textId="77777777" w:rsidR="00330A99" w:rsidRDefault="00330A99" w:rsidP="00A35827">
      <w:pPr>
        <w:spacing w:before="0" w:after="0" w:line="240" w:lineRule="auto"/>
        <w:jc w:val="left"/>
        <w:rPr>
          <w:rFonts w:ascii="Proxima Nova Rg" w:hAnsi="Proxima Nova Rg" w:cs="Arial"/>
          <w:bCs/>
          <w:sz w:val="24"/>
          <w:szCs w:val="24"/>
        </w:rPr>
      </w:pPr>
    </w:p>
    <w:p w14:paraId="0765B4EC" w14:textId="77777777" w:rsidR="00330A99" w:rsidRDefault="00330A99" w:rsidP="00A35827">
      <w:pPr>
        <w:spacing w:before="0" w:after="0" w:line="240" w:lineRule="auto"/>
        <w:jc w:val="left"/>
        <w:rPr>
          <w:rFonts w:ascii="Proxima Nova Rg" w:hAnsi="Proxima Nova Rg" w:cs="Arial"/>
          <w:bCs/>
          <w:sz w:val="24"/>
          <w:szCs w:val="24"/>
        </w:rPr>
      </w:pPr>
    </w:p>
    <w:p w14:paraId="46BE084A" w14:textId="1E08CD9C" w:rsidR="00C679A3" w:rsidRPr="00E04F7D" w:rsidRDefault="005E5297" w:rsidP="008768E3">
      <w:pPr>
        <w:spacing w:before="0" w:after="0" w:line="276" w:lineRule="auto"/>
        <w:jc w:val="left"/>
        <w:rPr>
          <w:rFonts w:asciiTheme="minorHAnsi" w:hAnsiTheme="minorHAnsi" w:cstheme="minorHAnsi"/>
          <w:bCs/>
          <w:i/>
          <w:iCs/>
        </w:rPr>
      </w:pPr>
      <w:r w:rsidRPr="00E04F7D">
        <w:rPr>
          <w:rFonts w:asciiTheme="minorHAnsi" w:hAnsiTheme="minorHAnsi" w:cstheme="minorHAnsi"/>
          <w:i/>
          <w:iCs/>
          <w:noProof/>
        </w:rPr>
        <w:drawing>
          <wp:anchor distT="0" distB="0" distL="114300" distR="114300" simplePos="0" relativeHeight="251658243" behindDoc="1" locked="1" layoutInCell="1" allowOverlap="1" wp14:anchorId="20E681F3" wp14:editId="46140FF5">
            <wp:simplePos x="0" y="0"/>
            <wp:positionH relativeFrom="column">
              <wp:posOffset>3303905</wp:posOffset>
            </wp:positionH>
            <wp:positionV relativeFrom="page">
              <wp:posOffset>8338820</wp:posOffset>
            </wp:positionV>
            <wp:extent cx="3153600" cy="2332800"/>
            <wp:effectExtent l="0" t="0" r="0" b="4445"/>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5"/>
                    <pic:cNvPicPr/>
                  </pic:nvPicPr>
                  <pic:blipFill>
                    <a:blip r:embed="rId12">
                      <a:extLst>
                        <a:ext uri="{28A0092B-C50C-407E-A947-70E740481C1C}">
                          <a14:useLocalDpi xmlns:a14="http://schemas.microsoft.com/office/drawing/2010/main" val="0"/>
                        </a:ext>
                      </a:extLst>
                    </a:blip>
                    <a:stretch>
                      <a:fillRect/>
                    </a:stretch>
                  </pic:blipFill>
                  <pic:spPr>
                    <a:xfrm>
                      <a:off x="0" y="0"/>
                      <a:ext cx="3153600" cy="2332800"/>
                    </a:xfrm>
                    <a:prstGeom prst="rect">
                      <a:avLst/>
                    </a:prstGeom>
                  </pic:spPr>
                </pic:pic>
              </a:graphicData>
            </a:graphic>
            <wp14:sizeRelH relativeFrom="page">
              <wp14:pctWidth>0</wp14:pctWidth>
            </wp14:sizeRelH>
            <wp14:sizeRelV relativeFrom="page">
              <wp14:pctHeight>0</wp14:pctHeight>
            </wp14:sizeRelV>
          </wp:anchor>
        </w:drawing>
      </w:r>
      <w:r w:rsidR="00A35827" w:rsidRPr="00E04F7D">
        <w:rPr>
          <w:rFonts w:asciiTheme="minorHAnsi" w:hAnsiTheme="minorHAnsi" w:cstheme="minorHAnsi"/>
          <w:bCs/>
          <w:i/>
          <w:iCs/>
        </w:rPr>
        <w:t>This project has received funding from the European Union’s Horizon Europe research and innovation programme under grant agreement Nº 101120693. This document reflects only the author’s view, and the EU Commission is not responsible for any use that may be made of the information it contains.</w:t>
      </w:r>
    </w:p>
    <w:p w14:paraId="0350CBC3" w14:textId="77777777" w:rsidR="005F68D0" w:rsidRDefault="005F68D0" w:rsidP="00A35827">
      <w:pPr>
        <w:spacing w:before="0" w:after="0" w:line="240" w:lineRule="auto"/>
        <w:jc w:val="left"/>
        <w:rPr>
          <w:rFonts w:ascii="Proxima Nova Rg" w:hAnsi="Proxima Nova Rg" w:cs="Arial"/>
          <w:bCs/>
          <w:sz w:val="18"/>
          <w:szCs w:val="18"/>
        </w:rPr>
      </w:pPr>
    </w:p>
    <w:p w14:paraId="4DA5B940" w14:textId="77777777" w:rsidR="005F68D0" w:rsidRDefault="005F68D0" w:rsidP="00A35827">
      <w:pPr>
        <w:spacing w:before="0" w:after="0" w:line="240" w:lineRule="auto"/>
        <w:jc w:val="left"/>
        <w:rPr>
          <w:rFonts w:ascii="Proxima Nova Rg" w:hAnsi="Proxima Nova Rg" w:cs="Arial"/>
          <w:bCs/>
          <w:sz w:val="18"/>
          <w:szCs w:val="18"/>
        </w:rPr>
      </w:pPr>
    </w:p>
    <w:p w14:paraId="69C0BC0B" w14:textId="77777777" w:rsidR="005E5297" w:rsidRDefault="005E5297" w:rsidP="00A35827">
      <w:pPr>
        <w:spacing w:before="0" w:after="0" w:line="240" w:lineRule="auto"/>
        <w:jc w:val="left"/>
        <w:rPr>
          <w:rFonts w:ascii="Proxima Nova Rg" w:hAnsi="Proxima Nova Rg" w:cs="Arial"/>
          <w:bCs/>
          <w:sz w:val="18"/>
          <w:szCs w:val="18"/>
        </w:rPr>
      </w:pPr>
    </w:p>
    <w:p w14:paraId="21FAE324" w14:textId="29D5EB73" w:rsidR="005F68D0" w:rsidRDefault="00330A99" w:rsidP="00330A99">
      <w:pPr>
        <w:tabs>
          <w:tab w:val="left" w:pos="8535"/>
        </w:tabs>
        <w:spacing w:before="0" w:after="0" w:line="240" w:lineRule="auto"/>
        <w:jc w:val="left"/>
        <w:rPr>
          <w:rFonts w:ascii="Proxima Nova Rg" w:hAnsi="Proxima Nova Rg" w:cs="Arial"/>
          <w:bCs/>
          <w:sz w:val="18"/>
          <w:szCs w:val="18"/>
        </w:rPr>
      </w:pPr>
      <w:r>
        <w:rPr>
          <w:rFonts w:ascii="Proxima Nova Rg" w:hAnsi="Proxima Nova Rg" w:cs="Arial"/>
          <w:bCs/>
          <w:sz w:val="18"/>
          <w:szCs w:val="18"/>
        </w:rPr>
        <w:tab/>
      </w:r>
    </w:p>
    <w:p w14:paraId="30E89A32" w14:textId="77777777" w:rsidR="00E04F7D" w:rsidRDefault="00E04F7D" w:rsidP="002932D9">
      <w:pPr>
        <w:spacing w:before="0" w:after="0" w:line="276" w:lineRule="auto"/>
        <w:rPr>
          <w:rFonts w:ascii="Proxima Nova Rg" w:hAnsi="Proxima Nova Rg" w:cs="Arial"/>
          <w:bCs/>
          <w:color w:val="50AF47"/>
          <w:sz w:val="28"/>
          <w:szCs w:val="28"/>
        </w:rPr>
      </w:pPr>
    </w:p>
    <w:p w14:paraId="7A69D5D6" w14:textId="77777777" w:rsidR="005E5297" w:rsidRDefault="005E5297" w:rsidP="002932D9">
      <w:pPr>
        <w:spacing w:before="0" w:after="0" w:line="276" w:lineRule="auto"/>
        <w:rPr>
          <w:rFonts w:ascii="Proxima Nova Rg" w:hAnsi="Proxima Nova Rg" w:cs="Arial"/>
          <w:bCs/>
          <w:color w:val="50AF47"/>
          <w:sz w:val="28"/>
          <w:szCs w:val="28"/>
        </w:rPr>
      </w:pPr>
      <w:r w:rsidRPr="00A35827">
        <w:rPr>
          <w:rFonts w:ascii="Proxima Nova Rg" w:hAnsi="Proxima Nova Rg"/>
          <w:noProof/>
          <w:sz w:val="18"/>
          <w:szCs w:val="18"/>
        </w:rPr>
        <w:drawing>
          <wp:anchor distT="0" distB="0" distL="114300" distR="114300" simplePos="0" relativeHeight="251658242" behindDoc="1" locked="0" layoutInCell="1" allowOverlap="1" wp14:anchorId="0AB50B31" wp14:editId="4BE1B17F">
            <wp:simplePos x="0" y="0"/>
            <wp:positionH relativeFrom="column">
              <wp:posOffset>-17780</wp:posOffset>
            </wp:positionH>
            <wp:positionV relativeFrom="page">
              <wp:posOffset>9667240</wp:posOffset>
            </wp:positionV>
            <wp:extent cx="2440800" cy="514800"/>
            <wp:effectExtent l="0" t="0" r="0" b="635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40800" cy="514800"/>
                    </a:xfrm>
                    <a:prstGeom prst="rect">
                      <a:avLst/>
                    </a:prstGeom>
                  </pic:spPr>
                </pic:pic>
              </a:graphicData>
            </a:graphic>
            <wp14:sizeRelH relativeFrom="page">
              <wp14:pctWidth>0</wp14:pctWidth>
            </wp14:sizeRelH>
            <wp14:sizeRelV relativeFrom="page">
              <wp14:pctHeight>0</wp14:pctHeight>
            </wp14:sizeRelV>
          </wp:anchor>
        </w:drawing>
      </w:r>
    </w:p>
    <w:p w14:paraId="1086E4DB" w14:textId="77777777" w:rsidR="00D731FE" w:rsidRPr="00173292" w:rsidRDefault="00D731FE" w:rsidP="00D731FE">
      <w:pPr>
        <w:pStyle w:val="Descripcin"/>
        <w:jc w:val="left"/>
        <w:rPr>
          <w:rFonts w:ascii="Proxima Nova" w:eastAsia="Proxima Nova" w:hAnsi="Proxima Nova" w:cs="Proxima Nova"/>
          <w:color w:val="000000"/>
          <w:sz w:val="22"/>
          <w:szCs w:val="22"/>
        </w:rPr>
      </w:pPr>
      <w:bookmarkStart w:id="0" w:name="_Toc167118741"/>
      <w:r w:rsidRPr="00173292">
        <w:rPr>
          <w:color w:val="50AF47"/>
          <w:sz w:val="22"/>
          <w:szCs w:val="22"/>
        </w:rPr>
        <w:lastRenderedPageBreak/>
        <w:t xml:space="preserve">Table </w:t>
      </w:r>
      <w:r w:rsidRPr="00173292">
        <w:rPr>
          <w:color w:val="50AF47"/>
          <w:sz w:val="22"/>
          <w:szCs w:val="22"/>
        </w:rPr>
        <w:fldChar w:fldCharType="begin"/>
      </w:r>
      <w:r w:rsidRPr="00173292">
        <w:rPr>
          <w:color w:val="50AF47"/>
          <w:sz w:val="22"/>
          <w:szCs w:val="22"/>
        </w:rPr>
        <w:instrText xml:space="preserve"> SEQ Table \* ARABIC </w:instrText>
      </w:r>
      <w:r w:rsidRPr="00173292">
        <w:rPr>
          <w:color w:val="50AF47"/>
          <w:sz w:val="22"/>
          <w:szCs w:val="22"/>
        </w:rPr>
        <w:fldChar w:fldCharType="separate"/>
      </w:r>
      <w:r w:rsidRPr="00173292">
        <w:rPr>
          <w:noProof/>
          <w:color w:val="50AF47"/>
          <w:sz w:val="22"/>
          <w:szCs w:val="22"/>
        </w:rPr>
        <w:t>1</w:t>
      </w:r>
      <w:r w:rsidRPr="00173292">
        <w:rPr>
          <w:color w:val="50AF47"/>
          <w:sz w:val="22"/>
          <w:szCs w:val="22"/>
        </w:rPr>
        <w:fldChar w:fldCharType="end"/>
      </w:r>
      <w:r w:rsidRPr="00173292">
        <w:rPr>
          <w:color w:val="50AF47"/>
          <w:sz w:val="22"/>
          <w:szCs w:val="22"/>
        </w:rPr>
        <w:t xml:space="preserve">. </w:t>
      </w:r>
      <w:r w:rsidRPr="00173292">
        <w:rPr>
          <w:rFonts w:ascii="Proxima Nova" w:eastAsia="Proxima Nova" w:hAnsi="Proxima Nova" w:cs="Proxima Nova"/>
          <w:color w:val="000000"/>
          <w:sz w:val="22"/>
          <w:szCs w:val="22"/>
        </w:rPr>
        <w:t>Project information</w:t>
      </w:r>
      <w:bookmarkEnd w:id="0"/>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120"/>
        <w:gridCol w:w="6240"/>
      </w:tblGrid>
      <w:tr w:rsidR="00D731FE" w14:paraId="0844BCD3" w14:textId="77777777" w:rsidTr="002149C4">
        <w:trPr>
          <w:trHeight w:val="20"/>
        </w:trPr>
        <w:tc>
          <w:tcPr>
            <w:tcW w:w="3120" w:type="dxa"/>
            <w:shd w:val="clear" w:color="auto" w:fill="A6DD9F"/>
            <w:tcMar>
              <w:top w:w="100" w:type="dxa"/>
              <w:left w:w="100" w:type="dxa"/>
              <w:bottom w:w="100" w:type="dxa"/>
              <w:right w:w="100" w:type="dxa"/>
            </w:tcMar>
          </w:tcPr>
          <w:p w14:paraId="22066207" w14:textId="77777777" w:rsidR="00D731FE" w:rsidRDefault="00D731FE" w:rsidP="002149C4">
            <w:pPr>
              <w:widowControl w:val="0"/>
              <w:pBdr>
                <w:top w:val="nil"/>
                <w:left w:val="nil"/>
                <w:bottom w:val="nil"/>
                <w:right w:val="nil"/>
                <w:between w:val="nil"/>
              </w:pBdr>
              <w:spacing w:before="60" w:after="60" w:line="240" w:lineRule="auto"/>
              <w:jc w:val="left"/>
              <w:rPr>
                <w:sz w:val="28"/>
                <w:szCs w:val="28"/>
              </w:rPr>
            </w:pPr>
            <w:r>
              <w:t xml:space="preserve">PROJECT TITLE </w:t>
            </w:r>
          </w:p>
        </w:tc>
        <w:tc>
          <w:tcPr>
            <w:tcW w:w="6240" w:type="dxa"/>
            <w:shd w:val="clear" w:color="auto" w:fill="auto"/>
            <w:tcMar>
              <w:top w:w="100" w:type="dxa"/>
              <w:left w:w="100" w:type="dxa"/>
              <w:bottom w:w="100" w:type="dxa"/>
              <w:right w:w="100" w:type="dxa"/>
            </w:tcMar>
          </w:tcPr>
          <w:p w14:paraId="69EB706C" w14:textId="77777777" w:rsidR="00D731FE" w:rsidRDefault="00D731FE" w:rsidP="002149C4">
            <w:pPr>
              <w:widowControl w:val="0"/>
              <w:shd w:val="clear" w:color="auto" w:fill="FFFFFF"/>
              <w:spacing w:before="60" w:after="60" w:line="240" w:lineRule="auto"/>
              <w:jc w:val="left"/>
              <w:rPr>
                <w:sz w:val="28"/>
                <w:szCs w:val="28"/>
              </w:rPr>
            </w:pPr>
            <w:r>
              <w:t xml:space="preserve">Acceleration programme empowering women-led deep tech startups in Widening Area countries </w:t>
            </w:r>
          </w:p>
        </w:tc>
      </w:tr>
      <w:tr w:rsidR="00D731FE" w14:paraId="43AC5B1C" w14:textId="77777777" w:rsidTr="002149C4">
        <w:tc>
          <w:tcPr>
            <w:tcW w:w="3120" w:type="dxa"/>
            <w:shd w:val="clear" w:color="auto" w:fill="A6DD9F"/>
            <w:tcMar>
              <w:top w:w="100" w:type="dxa"/>
              <w:left w:w="100" w:type="dxa"/>
              <w:bottom w:w="100" w:type="dxa"/>
              <w:right w:w="100" w:type="dxa"/>
            </w:tcMar>
          </w:tcPr>
          <w:p w14:paraId="500C991B" w14:textId="77777777" w:rsidR="00D731FE" w:rsidRDefault="00D731FE" w:rsidP="002149C4">
            <w:pPr>
              <w:widowControl w:val="0"/>
              <w:pBdr>
                <w:top w:val="nil"/>
                <w:left w:val="nil"/>
                <w:bottom w:val="nil"/>
                <w:right w:val="nil"/>
                <w:between w:val="nil"/>
              </w:pBdr>
              <w:spacing w:before="60" w:after="60" w:line="240" w:lineRule="auto"/>
              <w:jc w:val="left"/>
              <w:rPr>
                <w:sz w:val="28"/>
                <w:szCs w:val="28"/>
              </w:rPr>
            </w:pPr>
            <w:r>
              <w:t xml:space="preserve">PROJECT ACRONYM </w:t>
            </w:r>
          </w:p>
        </w:tc>
        <w:tc>
          <w:tcPr>
            <w:tcW w:w="6240" w:type="dxa"/>
            <w:shd w:val="clear" w:color="auto" w:fill="auto"/>
            <w:tcMar>
              <w:top w:w="100" w:type="dxa"/>
              <w:left w:w="100" w:type="dxa"/>
              <w:bottom w:w="100" w:type="dxa"/>
              <w:right w:w="100" w:type="dxa"/>
            </w:tcMar>
          </w:tcPr>
          <w:p w14:paraId="0E5A9254" w14:textId="77777777" w:rsidR="00D731FE" w:rsidRDefault="00D731FE" w:rsidP="002149C4">
            <w:pPr>
              <w:widowControl w:val="0"/>
              <w:pBdr>
                <w:top w:val="nil"/>
                <w:left w:val="nil"/>
                <w:bottom w:val="nil"/>
                <w:right w:val="nil"/>
                <w:between w:val="nil"/>
              </w:pBdr>
              <w:spacing w:before="60" w:after="60" w:line="240" w:lineRule="auto"/>
              <w:rPr>
                <w:sz w:val="28"/>
                <w:szCs w:val="28"/>
              </w:rPr>
            </w:pPr>
            <w:r>
              <w:rPr>
                <w:highlight w:val="white"/>
              </w:rPr>
              <w:t xml:space="preserve">EmpoWomen </w:t>
            </w:r>
          </w:p>
        </w:tc>
      </w:tr>
      <w:tr w:rsidR="00D731FE" w14:paraId="25D512D3" w14:textId="77777777" w:rsidTr="002149C4">
        <w:tc>
          <w:tcPr>
            <w:tcW w:w="3120" w:type="dxa"/>
            <w:shd w:val="clear" w:color="auto" w:fill="A6DD9F"/>
            <w:tcMar>
              <w:top w:w="100" w:type="dxa"/>
              <w:left w:w="100" w:type="dxa"/>
              <w:bottom w:w="100" w:type="dxa"/>
              <w:right w:w="100" w:type="dxa"/>
            </w:tcMar>
          </w:tcPr>
          <w:p w14:paraId="46301CA9" w14:textId="77777777" w:rsidR="00D731FE" w:rsidRDefault="00D731FE" w:rsidP="002149C4">
            <w:pPr>
              <w:widowControl w:val="0"/>
              <w:pBdr>
                <w:top w:val="nil"/>
                <w:left w:val="nil"/>
                <w:bottom w:val="nil"/>
                <w:right w:val="nil"/>
                <w:between w:val="nil"/>
              </w:pBdr>
              <w:spacing w:before="60" w:after="60" w:line="240" w:lineRule="auto"/>
              <w:jc w:val="left"/>
              <w:rPr>
                <w:sz w:val="28"/>
                <w:szCs w:val="28"/>
              </w:rPr>
            </w:pPr>
            <w:r>
              <w:t xml:space="preserve">GRANT AGREEMENT NO </w:t>
            </w:r>
          </w:p>
        </w:tc>
        <w:tc>
          <w:tcPr>
            <w:tcW w:w="6240" w:type="dxa"/>
            <w:shd w:val="clear" w:color="auto" w:fill="auto"/>
            <w:tcMar>
              <w:top w:w="100" w:type="dxa"/>
              <w:left w:w="100" w:type="dxa"/>
              <w:bottom w:w="100" w:type="dxa"/>
              <w:right w:w="100" w:type="dxa"/>
            </w:tcMar>
          </w:tcPr>
          <w:p w14:paraId="3EC850EB" w14:textId="77777777" w:rsidR="00D731FE" w:rsidRDefault="00D731FE" w:rsidP="002149C4">
            <w:pPr>
              <w:widowControl w:val="0"/>
              <w:pBdr>
                <w:top w:val="nil"/>
                <w:left w:val="nil"/>
                <w:bottom w:val="nil"/>
                <w:right w:val="nil"/>
                <w:between w:val="nil"/>
              </w:pBdr>
              <w:spacing w:before="60" w:after="60" w:line="240" w:lineRule="auto"/>
              <w:rPr>
                <w:sz w:val="28"/>
                <w:szCs w:val="28"/>
              </w:rPr>
            </w:pPr>
            <w:r>
              <w:rPr>
                <w:highlight w:val="white"/>
              </w:rPr>
              <w:t xml:space="preserve">101120693 </w:t>
            </w:r>
          </w:p>
        </w:tc>
      </w:tr>
      <w:tr w:rsidR="00D731FE" w14:paraId="038EEACD" w14:textId="77777777" w:rsidTr="002149C4">
        <w:tc>
          <w:tcPr>
            <w:tcW w:w="3120" w:type="dxa"/>
            <w:shd w:val="clear" w:color="auto" w:fill="A6DD9F"/>
            <w:tcMar>
              <w:top w:w="100" w:type="dxa"/>
              <w:left w:w="100" w:type="dxa"/>
              <w:bottom w:w="100" w:type="dxa"/>
              <w:right w:w="100" w:type="dxa"/>
            </w:tcMar>
          </w:tcPr>
          <w:p w14:paraId="7A3FFF1E" w14:textId="77777777" w:rsidR="00D731FE" w:rsidRDefault="00D731FE" w:rsidP="002149C4">
            <w:pPr>
              <w:widowControl w:val="0"/>
              <w:pBdr>
                <w:top w:val="nil"/>
                <w:left w:val="nil"/>
                <w:bottom w:val="nil"/>
                <w:right w:val="nil"/>
                <w:between w:val="nil"/>
              </w:pBdr>
              <w:spacing w:before="60" w:after="60" w:line="240" w:lineRule="auto"/>
              <w:jc w:val="left"/>
              <w:rPr>
                <w:sz w:val="28"/>
                <w:szCs w:val="28"/>
              </w:rPr>
            </w:pPr>
            <w:r>
              <w:t xml:space="preserve">TYPE OF ACTION </w:t>
            </w:r>
          </w:p>
        </w:tc>
        <w:tc>
          <w:tcPr>
            <w:tcW w:w="6240" w:type="dxa"/>
            <w:shd w:val="clear" w:color="auto" w:fill="auto"/>
            <w:tcMar>
              <w:top w:w="100" w:type="dxa"/>
              <w:left w:w="100" w:type="dxa"/>
              <w:bottom w:w="100" w:type="dxa"/>
              <w:right w:w="100" w:type="dxa"/>
            </w:tcMar>
          </w:tcPr>
          <w:p w14:paraId="042B1345" w14:textId="77777777" w:rsidR="00D731FE" w:rsidRDefault="00D731FE" w:rsidP="002149C4">
            <w:pPr>
              <w:widowControl w:val="0"/>
              <w:pBdr>
                <w:top w:val="nil"/>
                <w:left w:val="nil"/>
                <w:bottom w:val="nil"/>
                <w:right w:val="nil"/>
                <w:between w:val="nil"/>
              </w:pBdr>
              <w:spacing w:before="60" w:after="60" w:line="240" w:lineRule="auto"/>
              <w:rPr>
                <w:sz w:val="28"/>
                <w:szCs w:val="28"/>
              </w:rPr>
            </w:pPr>
            <w:r>
              <w:rPr>
                <w:highlight w:val="white"/>
              </w:rPr>
              <w:t xml:space="preserve">HORIZON-CSA </w:t>
            </w:r>
          </w:p>
        </w:tc>
      </w:tr>
      <w:tr w:rsidR="00D731FE" w14:paraId="05695912" w14:textId="77777777" w:rsidTr="002149C4">
        <w:tc>
          <w:tcPr>
            <w:tcW w:w="3120" w:type="dxa"/>
            <w:shd w:val="clear" w:color="auto" w:fill="A6DD9F"/>
            <w:tcMar>
              <w:top w:w="100" w:type="dxa"/>
              <w:left w:w="100" w:type="dxa"/>
              <w:bottom w:w="100" w:type="dxa"/>
              <w:right w:w="100" w:type="dxa"/>
            </w:tcMar>
          </w:tcPr>
          <w:p w14:paraId="1CD27ECF" w14:textId="77777777" w:rsidR="00D731FE" w:rsidRDefault="00D731FE" w:rsidP="002149C4">
            <w:pPr>
              <w:widowControl w:val="0"/>
              <w:pBdr>
                <w:top w:val="nil"/>
                <w:left w:val="nil"/>
                <w:bottom w:val="nil"/>
                <w:right w:val="nil"/>
                <w:between w:val="nil"/>
              </w:pBdr>
              <w:spacing w:before="60" w:after="60" w:line="240" w:lineRule="auto"/>
              <w:jc w:val="left"/>
              <w:rPr>
                <w:sz w:val="28"/>
                <w:szCs w:val="28"/>
              </w:rPr>
            </w:pPr>
            <w:r>
              <w:t>TOPIC</w:t>
            </w:r>
          </w:p>
        </w:tc>
        <w:tc>
          <w:tcPr>
            <w:tcW w:w="6240" w:type="dxa"/>
            <w:shd w:val="clear" w:color="auto" w:fill="auto"/>
            <w:tcMar>
              <w:top w:w="100" w:type="dxa"/>
              <w:left w:w="100" w:type="dxa"/>
              <w:bottom w:w="100" w:type="dxa"/>
              <w:right w:w="100" w:type="dxa"/>
            </w:tcMar>
          </w:tcPr>
          <w:p w14:paraId="525797DA" w14:textId="77777777" w:rsidR="00D731FE" w:rsidRDefault="00D731FE" w:rsidP="002149C4">
            <w:pPr>
              <w:widowControl w:val="0"/>
              <w:pBdr>
                <w:top w:val="nil"/>
                <w:left w:val="nil"/>
                <w:bottom w:val="nil"/>
                <w:right w:val="nil"/>
                <w:between w:val="nil"/>
              </w:pBdr>
              <w:spacing w:before="60" w:after="60" w:line="240" w:lineRule="auto"/>
              <w:rPr>
                <w:sz w:val="28"/>
                <w:szCs w:val="28"/>
              </w:rPr>
            </w:pPr>
            <w:r>
              <w:rPr>
                <w:highlight w:val="white"/>
              </w:rPr>
              <w:t xml:space="preserve">HORIZON-EIC-2022-STARTUPEU-01 </w:t>
            </w:r>
          </w:p>
        </w:tc>
      </w:tr>
      <w:tr w:rsidR="00D731FE" w14:paraId="24F500EC" w14:textId="77777777" w:rsidTr="002149C4">
        <w:tc>
          <w:tcPr>
            <w:tcW w:w="3120" w:type="dxa"/>
            <w:shd w:val="clear" w:color="auto" w:fill="A6DD9F"/>
            <w:tcMar>
              <w:top w:w="100" w:type="dxa"/>
              <w:left w:w="100" w:type="dxa"/>
              <w:bottom w:w="100" w:type="dxa"/>
              <w:right w:w="100" w:type="dxa"/>
            </w:tcMar>
          </w:tcPr>
          <w:p w14:paraId="358AB6F8" w14:textId="77777777" w:rsidR="00D731FE" w:rsidRDefault="00D731FE" w:rsidP="002149C4">
            <w:pPr>
              <w:widowControl w:val="0"/>
              <w:pBdr>
                <w:top w:val="nil"/>
                <w:left w:val="nil"/>
                <w:bottom w:val="nil"/>
                <w:right w:val="nil"/>
                <w:between w:val="nil"/>
              </w:pBdr>
              <w:spacing w:before="60" w:after="60" w:line="240" w:lineRule="auto"/>
              <w:jc w:val="left"/>
              <w:rPr>
                <w:sz w:val="28"/>
                <w:szCs w:val="28"/>
              </w:rPr>
            </w:pPr>
            <w:r>
              <w:t xml:space="preserve">START DATE OF THE PROJECT </w:t>
            </w:r>
          </w:p>
        </w:tc>
        <w:tc>
          <w:tcPr>
            <w:tcW w:w="6240" w:type="dxa"/>
            <w:shd w:val="clear" w:color="auto" w:fill="auto"/>
            <w:tcMar>
              <w:top w:w="100" w:type="dxa"/>
              <w:left w:w="100" w:type="dxa"/>
              <w:bottom w:w="100" w:type="dxa"/>
              <w:right w:w="100" w:type="dxa"/>
            </w:tcMar>
          </w:tcPr>
          <w:p w14:paraId="259A211C" w14:textId="77777777" w:rsidR="00D731FE" w:rsidRDefault="00D731FE" w:rsidP="002149C4">
            <w:pPr>
              <w:widowControl w:val="0"/>
              <w:pBdr>
                <w:top w:val="nil"/>
                <w:left w:val="nil"/>
                <w:bottom w:val="nil"/>
                <w:right w:val="nil"/>
                <w:between w:val="nil"/>
              </w:pBdr>
              <w:spacing w:before="60" w:after="60" w:line="240" w:lineRule="auto"/>
              <w:rPr>
                <w:sz w:val="28"/>
                <w:szCs w:val="28"/>
              </w:rPr>
            </w:pPr>
            <w:r>
              <w:rPr>
                <w:highlight w:val="white"/>
              </w:rPr>
              <w:t>1 November 2023</w:t>
            </w:r>
          </w:p>
        </w:tc>
      </w:tr>
      <w:tr w:rsidR="00D731FE" w14:paraId="2B47EAC3" w14:textId="77777777" w:rsidTr="002149C4">
        <w:tc>
          <w:tcPr>
            <w:tcW w:w="3120" w:type="dxa"/>
            <w:shd w:val="clear" w:color="auto" w:fill="A6DD9F"/>
            <w:tcMar>
              <w:top w:w="100" w:type="dxa"/>
              <w:left w:w="100" w:type="dxa"/>
              <w:bottom w:w="100" w:type="dxa"/>
              <w:right w:w="100" w:type="dxa"/>
            </w:tcMar>
          </w:tcPr>
          <w:p w14:paraId="663117BA" w14:textId="77777777" w:rsidR="00D731FE" w:rsidRDefault="00D731FE" w:rsidP="002149C4">
            <w:pPr>
              <w:widowControl w:val="0"/>
              <w:pBdr>
                <w:top w:val="nil"/>
                <w:left w:val="nil"/>
                <w:bottom w:val="nil"/>
                <w:right w:val="nil"/>
                <w:between w:val="nil"/>
              </w:pBdr>
              <w:spacing w:before="60" w:after="60" w:line="240" w:lineRule="auto"/>
              <w:jc w:val="left"/>
              <w:rPr>
                <w:sz w:val="28"/>
                <w:szCs w:val="28"/>
              </w:rPr>
            </w:pPr>
            <w:r>
              <w:t xml:space="preserve">DURATION OF THE PROJECT </w:t>
            </w:r>
          </w:p>
        </w:tc>
        <w:tc>
          <w:tcPr>
            <w:tcW w:w="6240" w:type="dxa"/>
            <w:shd w:val="clear" w:color="auto" w:fill="auto"/>
            <w:tcMar>
              <w:top w:w="100" w:type="dxa"/>
              <w:left w:w="100" w:type="dxa"/>
              <w:bottom w:w="100" w:type="dxa"/>
              <w:right w:w="100" w:type="dxa"/>
            </w:tcMar>
          </w:tcPr>
          <w:p w14:paraId="04682B0B" w14:textId="77777777" w:rsidR="00D731FE" w:rsidRDefault="00D731FE" w:rsidP="002149C4">
            <w:pPr>
              <w:widowControl w:val="0"/>
              <w:pBdr>
                <w:top w:val="nil"/>
                <w:left w:val="nil"/>
                <w:bottom w:val="nil"/>
                <w:right w:val="nil"/>
                <w:between w:val="nil"/>
              </w:pBdr>
              <w:spacing w:before="60" w:after="60" w:line="240" w:lineRule="auto"/>
              <w:rPr>
                <w:sz w:val="28"/>
                <w:szCs w:val="28"/>
              </w:rPr>
            </w:pPr>
            <w:r>
              <w:rPr>
                <w:highlight w:val="white"/>
              </w:rPr>
              <w:t>24 months</w:t>
            </w:r>
          </w:p>
        </w:tc>
      </w:tr>
      <w:tr w:rsidR="00D731FE" w14:paraId="04E148DD" w14:textId="77777777" w:rsidTr="002149C4">
        <w:tc>
          <w:tcPr>
            <w:tcW w:w="3120" w:type="dxa"/>
            <w:shd w:val="clear" w:color="auto" w:fill="A6DD9F"/>
            <w:tcMar>
              <w:top w:w="100" w:type="dxa"/>
              <w:left w:w="100" w:type="dxa"/>
              <w:bottom w:w="100" w:type="dxa"/>
              <w:right w:w="100" w:type="dxa"/>
            </w:tcMar>
          </w:tcPr>
          <w:p w14:paraId="0106034D" w14:textId="77777777" w:rsidR="00D731FE" w:rsidRDefault="00D731FE" w:rsidP="002149C4">
            <w:pPr>
              <w:widowControl w:val="0"/>
              <w:pBdr>
                <w:top w:val="nil"/>
                <w:left w:val="nil"/>
                <w:bottom w:val="nil"/>
                <w:right w:val="nil"/>
                <w:between w:val="nil"/>
              </w:pBdr>
              <w:spacing w:before="60" w:after="60" w:line="240" w:lineRule="auto"/>
              <w:jc w:val="left"/>
              <w:rPr>
                <w:sz w:val="28"/>
                <w:szCs w:val="28"/>
              </w:rPr>
            </w:pPr>
            <w:r>
              <w:t xml:space="preserve">NAME OF THE DELIVERABLE </w:t>
            </w:r>
          </w:p>
        </w:tc>
        <w:tc>
          <w:tcPr>
            <w:tcW w:w="6240" w:type="dxa"/>
            <w:shd w:val="clear" w:color="auto" w:fill="auto"/>
            <w:tcMar>
              <w:top w:w="100" w:type="dxa"/>
              <w:left w:w="100" w:type="dxa"/>
              <w:bottom w:w="100" w:type="dxa"/>
              <w:right w:w="100" w:type="dxa"/>
            </w:tcMar>
          </w:tcPr>
          <w:p w14:paraId="5EB946E3" w14:textId="7586423A" w:rsidR="00D731FE" w:rsidRDefault="00D731FE" w:rsidP="002149C4">
            <w:pPr>
              <w:widowControl w:val="0"/>
              <w:pBdr>
                <w:top w:val="nil"/>
                <w:left w:val="nil"/>
                <w:bottom w:val="nil"/>
                <w:right w:val="nil"/>
                <w:between w:val="nil"/>
              </w:pBdr>
              <w:spacing w:before="60" w:after="60" w:line="240" w:lineRule="auto"/>
              <w:rPr>
                <w:sz w:val="28"/>
                <w:szCs w:val="28"/>
              </w:rPr>
            </w:pPr>
            <w:r>
              <w:t>Discovery Impact Report</w:t>
            </w:r>
          </w:p>
        </w:tc>
      </w:tr>
      <w:tr w:rsidR="00D731FE" w14:paraId="4ED98911" w14:textId="77777777" w:rsidTr="002149C4">
        <w:tc>
          <w:tcPr>
            <w:tcW w:w="3120" w:type="dxa"/>
            <w:shd w:val="clear" w:color="auto" w:fill="A6DD9F"/>
            <w:tcMar>
              <w:top w:w="100" w:type="dxa"/>
              <w:left w:w="100" w:type="dxa"/>
              <w:bottom w:w="100" w:type="dxa"/>
              <w:right w:w="100" w:type="dxa"/>
            </w:tcMar>
          </w:tcPr>
          <w:p w14:paraId="51B4EF6C" w14:textId="77777777" w:rsidR="00D731FE" w:rsidRDefault="00D731FE" w:rsidP="002149C4">
            <w:pPr>
              <w:widowControl w:val="0"/>
              <w:pBdr>
                <w:top w:val="nil"/>
                <w:left w:val="nil"/>
                <w:bottom w:val="nil"/>
                <w:right w:val="nil"/>
                <w:between w:val="nil"/>
              </w:pBdr>
              <w:spacing w:before="60" w:after="60" w:line="240" w:lineRule="auto"/>
              <w:jc w:val="left"/>
              <w:rPr>
                <w:sz w:val="28"/>
                <w:szCs w:val="28"/>
              </w:rPr>
            </w:pPr>
            <w:r>
              <w:t xml:space="preserve">NUMBER OF DELIVERABLE </w:t>
            </w:r>
          </w:p>
        </w:tc>
        <w:tc>
          <w:tcPr>
            <w:tcW w:w="6240" w:type="dxa"/>
            <w:shd w:val="clear" w:color="auto" w:fill="auto"/>
            <w:tcMar>
              <w:top w:w="100" w:type="dxa"/>
              <w:left w:w="100" w:type="dxa"/>
              <w:bottom w:w="100" w:type="dxa"/>
              <w:right w:w="100" w:type="dxa"/>
            </w:tcMar>
          </w:tcPr>
          <w:p w14:paraId="2551D15C" w14:textId="7963FFB8" w:rsidR="00D731FE" w:rsidRDefault="00D731FE" w:rsidP="002149C4">
            <w:pPr>
              <w:widowControl w:val="0"/>
              <w:pBdr>
                <w:top w:val="nil"/>
                <w:left w:val="nil"/>
                <w:bottom w:val="nil"/>
                <w:right w:val="nil"/>
                <w:between w:val="nil"/>
              </w:pBdr>
              <w:spacing w:before="60" w:after="60" w:line="240" w:lineRule="auto"/>
              <w:rPr>
                <w:sz w:val="28"/>
                <w:szCs w:val="28"/>
              </w:rPr>
            </w:pPr>
            <w:r>
              <w:rPr>
                <w:highlight w:val="white"/>
              </w:rPr>
              <w:t>D2.</w:t>
            </w:r>
            <w:r w:rsidR="006E0F0D">
              <w:t>6</w:t>
            </w:r>
          </w:p>
        </w:tc>
      </w:tr>
      <w:tr w:rsidR="00D731FE" w14:paraId="27BC5172" w14:textId="77777777" w:rsidTr="002149C4">
        <w:tc>
          <w:tcPr>
            <w:tcW w:w="3120" w:type="dxa"/>
            <w:shd w:val="clear" w:color="auto" w:fill="A6DD9F"/>
            <w:tcMar>
              <w:top w:w="100" w:type="dxa"/>
              <w:left w:w="100" w:type="dxa"/>
              <w:bottom w:w="100" w:type="dxa"/>
              <w:right w:w="100" w:type="dxa"/>
            </w:tcMar>
          </w:tcPr>
          <w:p w14:paraId="0A6C386E" w14:textId="77777777" w:rsidR="00D731FE" w:rsidRDefault="00D731FE" w:rsidP="002149C4">
            <w:pPr>
              <w:widowControl w:val="0"/>
              <w:pBdr>
                <w:top w:val="nil"/>
                <w:left w:val="nil"/>
                <w:bottom w:val="nil"/>
                <w:right w:val="nil"/>
                <w:between w:val="nil"/>
              </w:pBdr>
              <w:spacing w:before="60" w:after="60" w:line="240" w:lineRule="auto"/>
              <w:jc w:val="left"/>
            </w:pPr>
            <w:r>
              <w:t xml:space="preserve">RELATED TASK NUMBER AND NAME </w:t>
            </w:r>
          </w:p>
        </w:tc>
        <w:tc>
          <w:tcPr>
            <w:tcW w:w="6240" w:type="dxa"/>
            <w:shd w:val="clear" w:color="auto" w:fill="auto"/>
            <w:tcMar>
              <w:top w:w="100" w:type="dxa"/>
              <w:left w:w="100" w:type="dxa"/>
              <w:bottom w:w="100" w:type="dxa"/>
              <w:right w:w="100" w:type="dxa"/>
            </w:tcMar>
          </w:tcPr>
          <w:p w14:paraId="74BD92F9" w14:textId="54DE8D3D" w:rsidR="00D731FE" w:rsidRDefault="00D731FE" w:rsidP="002149C4">
            <w:pPr>
              <w:widowControl w:val="0"/>
              <w:pBdr>
                <w:top w:val="nil"/>
                <w:left w:val="nil"/>
                <w:bottom w:val="nil"/>
                <w:right w:val="nil"/>
                <w:between w:val="nil"/>
              </w:pBdr>
              <w:spacing w:before="60" w:after="60" w:line="240" w:lineRule="auto"/>
              <w:rPr>
                <w:highlight w:val="white"/>
              </w:rPr>
            </w:pPr>
            <w:r>
              <w:rPr>
                <w:highlight w:val="white"/>
              </w:rPr>
              <w:t xml:space="preserve">Task </w:t>
            </w:r>
            <w:r w:rsidR="00253434">
              <w:rPr>
                <w:highlight w:val="white"/>
              </w:rPr>
              <w:t>2</w:t>
            </w:r>
            <w:r>
              <w:rPr>
                <w:highlight w:val="white"/>
              </w:rPr>
              <w:t xml:space="preserve">.1. </w:t>
            </w:r>
            <w:r w:rsidR="00253434" w:rsidRPr="00253434">
              <w:t>Discovery Phase</w:t>
            </w:r>
          </w:p>
        </w:tc>
      </w:tr>
      <w:tr w:rsidR="00D731FE" w14:paraId="534F801C" w14:textId="77777777" w:rsidTr="002149C4">
        <w:tc>
          <w:tcPr>
            <w:tcW w:w="3120" w:type="dxa"/>
            <w:shd w:val="clear" w:color="auto" w:fill="A6DD9F"/>
            <w:tcMar>
              <w:top w:w="100" w:type="dxa"/>
              <w:left w:w="100" w:type="dxa"/>
              <w:bottom w:w="100" w:type="dxa"/>
              <w:right w:w="100" w:type="dxa"/>
            </w:tcMar>
          </w:tcPr>
          <w:p w14:paraId="7E8D46F8" w14:textId="77777777" w:rsidR="00D731FE" w:rsidRDefault="00D731FE" w:rsidP="002149C4">
            <w:pPr>
              <w:widowControl w:val="0"/>
              <w:pBdr>
                <w:top w:val="nil"/>
                <w:left w:val="nil"/>
                <w:bottom w:val="nil"/>
                <w:right w:val="nil"/>
                <w:between w:val="nil"/>
              </w:pBdr>
              <w:spacing w:before="60" w:after="60" w:line="240" w:lineRule="auto"/>
              <w:jc w:val="left"/>
            </w:pPr>
            <w:r>
              <w:t xml:space="preserve">DELIVERABLE DISSEMINATION LEVEL </w:t>
            </w:r>
          </w:p>
        </w:tc>
        <w:tc>
          <w:tcPr>
            <w:tcW w:w="6240" w:type="dxa"/>
            <w:shd w:val="clear" w:color="auto" w:fill="auto"/>
            <w:tcMar>
              <w:top w:w="100" w:type="dxa"/>
              <w:left w:w="100" w:type="dxa"/>
              <w:bottom w:w="100" w:type="dxa"/>
              <w:right w:w="100" w:type="dxa"/>
            </w:tcMar>
          </w:tcPr>
          <w:p w14:paraId="0CE8A004" w14:textId="77777777" w:rsidR="00D731FE" w:rsidRDefault="00D731FE" w:rsidP="002149C4">
            <w:pPr>
              <w:widowControl w:val="0"/>
              <w:pBdr>
                <w:top w:val="nil"/>
                <w:left w:val="nil"/>
                <w:bottom w:val="nil"/>
                <w:right w:val="nil"/>
                <w:between w:val="nil"/>
              </w:pBdr>
              <w:spacing w:before="60" w:after="60" w:line="240" w:lineRule="auto"/>
              <w:rPr>
                <w:highlight w:val="white"/>
              </w:rPr>
            </w:pPr>
            <w:r>
              <w:rPr>
                <w:highlight w:val="white"/>
              </w:rPr>
              <w:t>PU - Public</w:t>
            </w:r>
          </w:p>
        </w:tc>
      </w:tr>
      <w:tr w:rsidR="00D731FE" w14:paraId="404E8028" w14:textId="77777777" w:rsidTr="002149C4">
        <w:tc>
          <w:tcPr>
            <w:tcW w:w="3120" w:type="dxa"/>
            <w:shd w:val="clear" w:color="auto" w:fill="A6DD9F"/>
            <w:tcMar>
              <w:top w:w="100" w:type="dxa"/>
              <w:left w:w="100" w:type="dxa"/>
              <w:bottom w:w="100" w:type="dxa"/>
              <w:right w:w="100" w:type="dxa"/>
            </w:tcMar>
          </w:tcPr>
          <w:p w14:paraId="2BF29707" w14:textId="77777777" w:rsidR="00D731FE" w:rsidRDefault="00D731FE" w:rsidP="002149C4">
            <w:pPr>
              <w:widowControl w:val="0"/>
              <w:pBdr>
                <w:top w:val="nil"/>
                <w:left w:val="nil"/>
                <w:bottom w:val="nil"/>
                <w:right w:val="nil"/>
                <w:between w:val="nil"/>
              </w:pBdr>
              <w:spacing w:before="60" w:after="60" w:line="240" w:lineRule="auto"/>
              <w:jc w:val="left"/>
            </w:pPr>
            <w:r>
              <w:t xml:space="preserve">DELIVERABLE DUE DATE </w:t>
            </w:r>
          </w:p>
        </w:tc>
        <w:tc>
          <w:tcPr>
            <w:tcW w:w="6240" w:type="dxa"/>
            <w:shd w:val="clear" w:color="auto" w:fill="auto"/>
            <w:tcMar>
              <w:top w:w="100" w:type="dxa"/>
              <w:left w:w="100" w:type="dxa"/>
              <w:bottom w:w="100" w:type="dxa"/>
              <w:right w:w="100" w:type="dxa"/>
            </w:tcMar>
          </w:tcPr>
          <w:p w14:paraId="1498ADC1" w14:textId="3D7FB90A" w:rsidR="00D731FE" w:rsidRDefault="005B720F" w:rsidP="002149C4">
            <w:pPr>
              <w:widowControl w:val="0"/>
              <w:pBdr>
                <w:top w:val="nil"/>
                <w:left w:val="nil"/>
                <w:bottom w:val="nil"/>
                <w:right w:val="nil"/>
                <w:between w:val="nil"/>
              </w:pBdr>
              <w:spacing w:before="60" w:after="60" w:line="240" w:lineRule="auto"/>
              <w:rPr>
                <w:highlight w:val="white"/>
              </w:rPr>
            </w:pPr>
            <w:r>
              <w:rPr>
                <w:highlight w:val="white"/>
              </w:rPr>
              <w:t>30.04.2025</w:t>
            </w:r>
          </w:p>
        </w:tc>
      </w:tr>
      <w:tr w:rsidR="00D731FE" w14:paraId="2B7C3308" w14:textId="77777777" w:rsidTr="002149C4">
        <w:tc>
          <w:tcPr>
            <w:tcW w:w="3120" w:type="dxa"/>
            <w:shd w:val="clear" w:color="auto" w:fill="A6DD9F"/>
            <w:tcMar>
              <w:top w:w="100" w:type="dxa"/>
              <w:left w:w="100" w:type="dxa"/>
              <w:bottom w:w="100" w:type="dxa"/>
              <w:right w:w="100" w:type="dxa"/>
            </w:tcMar>
          </w:tcPr>
          <w:p w14:paraId="1E975D78" w14:textId="77777777" w:rsidR="00D731FE" w:rsidRDefault="00D731FE" w:rsidP="002149C4">
            <w:pPr>
              <w:widowControl w:val="0"/>
              <w:pBdr>
                <w:top w:val="nil"/>
                <w:left w:val="nil"/>
                <w:bottom w:val="nil"/>
                <w:right w:val="nil"/>
                <w:between w:val="nil"/>
              </w:pBdr>
              <w:spacing w:before="60" w:after="60" w:line="240" w:lineRule="auto"/>
              <w:jc w:val="left"/>
            </w:pPr>
            <w:r>
              <w:t xml:space="preserve">DELIVERABLE SUBMISSION DATE </w:t>
            </w:r>
          </w:p>
        </w:tc>
        <w:tc>
          <w:tcPr>
            <w:tcW w:w="6240" w:type="dxa"/>
            <w:shd w:val="clear" w:color="auto" w:fill="auto"/>
            <w:tcMar>
              <w:top w:w="100" w:type="dxa"/>
              <w:left w:w="100" w:type="dxa"/>
              <w:bottom w:w="100" w:type="dxa"/>
              <w:right w:w="100" w:type="dxa"/>
            </w:tcMar>
          </w:tcPr>
          <w:p w14:paraId="2FE97D64" w14:textId="5FE45D71" w:rsidR="00D731FE" w:rsidRPr="009F18C3" w:rsidRDefault="009F18C3" w:rsidP="002149C4">
            <w:pPr>
              <w:widowControl w:val="0"/>
              <w:pBdr>
                <w:top w:val="nil"/>
                <w:left w:val="nil"/>
                <w:bottom w:val="nil"/>
                <w:right w:val="nil"/>
                <w:between w:val="nil"/>
              </w:pBdr>
              <w:spacing w:before="60" w:after="60" w:line="240" w:lineRule="auto"/>
            </w:pPr>
            <w:r w:rsidRPr="009F18C3">
              <w:t>25</w:t>
            </w:r>
            <w:r w:rsidR="005B720F" w:rsidRPr="009F18C3">
              <w:t>.04.2025</w:t>
            </w:r>
          </w:p>
        </w:tc>
      </w:tr>
      <w:tr w:rsidR="00D731FE" w14:paraId="3F1A4E98" w14:textId="77777777" w:rsidTr="002149C4">
        <w:tc>
          <w:tcPr>
            <w:tcW w:w="3120" w:type="dxa"/>
            <w:shd w:val="clear" w:color="auto" w:fill="A6DD9F"/>
            <w:tcMar>
              <w:top w:w="100" w:type="dxa"/>
              <w:left w:w="100" w:type="dxa"/>
              <w:bottom w:w="100" w:type="dxa"/>
              <w:right w:w="100" w:type="dxa"/>
            </w:tcMar>
          </w:tcPr>
          <w:p w14:paraId="56BE7B3E" w14:textId="77777777" w:rsidR="00D731FE" w:rsidRDefault="00D731FE" w:rsidP="002149C4">
            <w:pPr>
              <w:widowControl w:val="0"/>
              <w:pBdr>
                <w:top w:val="nil"/>
                <w:left w:val="nil"/>
                <w:bottom w:val="nil"/>
                <w:right w:val="nil"/>
                <w:between w:val="nil"/>
              </w:pBdr>
              <w:spacing w:before="60" w:after="60" w:line="240" w:lineRule="auto"/>
              <w:jc w:val="left"/>
            </w:pPr>
            <w:r>
              <w:t xml:space="preserve">TASK LEADER/MAIN AUTHOR </w:t>
            </w:r>
          </w:p>
        </w:tc>
        <w:tc>
          <w:tcPr>
            <w:tcW w:w="6240" w:type="dxa"/>
            <w:shd w:val="clear" w:color="auto" w:fill="auto"/>
            <w:tcMar>
              <w:top w:w="100" w:type="dxa"/>
              <w:left w:w="100" w:type="dxa"/>
              <w:bottom w:w="100" w:type="dxa"/>
              <w:right w:w="100" w:type="dxa"/>
            </w:tcMar>
          </w:tcPr>
          <w:p w14:paraId="648AE259" w14:textId="53A42DE5" w:rsidR="00D731FE" w:rsidRPr="00C046B1" w:rsidRDefault="006E0F0D" w:rsidP="002149C4">
            <w:pPr>
              <w:widowControl w:val="0"/>
              <w:pBdr>
                <w:top w:val="nil"/>
                <w:left w:val="nil"/>
                <w:bottom w:val="nil"/>
                <w:right w:val="nil"/>
                <w:between w:val="nil"/>
              </w:pBdr>
              <w:spacing w:before="60" w:after="60" w:line="240" w:lineRule="auto"/>
            </w:pPr>
            <w:r>
              <w:t>Marta Fernández Bernabeu</w:t>
            </w:r>
            <w:r w:rsidR="00C046B1" w:rsidRPr="00C046B1">
              <w:t xml:space="preserve"> (SPLORO)</w:t>
            </w:r>
          </w:p>
        </w:tc>
      </w:tr>
      <w:tr w:rsidR="00D731FE" w:rsidRPr="009F18C3" w14:paraId="107D8A6D" w14:textId="77777777" w:rsidTr="002149C4">
        <w:tc>
          <w:tcPr>
            <w:tcW w:w="3120" w:type="dxa"/>
            <w:shd w:val="clear" w:color="auto" w:fill="A6DD9F"/>
            <w:tcMar>
              <w:top w:w="100" w:type="dxa"/>
              <w:left w:w="100" w:type="dxa"/>
              <w:bottom w:w="100" w:type="dxa"/>
              <w:right w:w="100" w:type="dxa"/>
            </w:tcMar>
          </w:tcPr>
          <w:p w14:paraId="6F45E406" w14:textId="77777777" w:rsidR="00D731FE" w:rsidRDefault="00D731FE" w:rsidP="002149C4">
            <w:pPr>
              <w:widowControl w:val="0"/>
              <w:pBdr>
                <w:top w:val="nil"/>
                <w:left w:val="nil"/>
                <w:bottom w:val="nil"/>
                <w:right w:val="nil"/>
                <w:between w:val="nil"/>
              </w:pBdr>
              <w:spacing w:before="60" w:after="60" w:line="240" w:lineRule="auto"/>
              <w:jc w:val="left"/>
            </w:pPr>
            <w:r>
              <w:t>REVIEWER(S)</w:t>
            </w:r>
          </w:p>
        </w:tc>
        <w:tc>
          <w:tcPr>
            <w:tcW w:w="6240" w:type="dxa"/>
            <w:shd w:val="clear" w:color="auto" w:fill="auto"/>
            <w:tcMar>
              <w:top w:w="100" w:type="dxa"/>
              <w:left w:w="100" w:type="dxa"/>
              <w:bottom w:w="100" w:type="dxa"/>
              <w:right w:w="100" w:type="dxa"/>
            </w:tcMar>
          </w:tcPr>
          <w:p w14:paraId="6749ACF8" w14:textId="2D8F8D33" w:rsidR="00D731FE" w:rsidRPr="009F18C3" w:rsidRDefault="006E0F0D" w:rsidP="002149C4">
            <w:pPr>
              <w:widowControl w:val="0"/>
              <w:pBdr>
                <w:top w:val="nil"/>
                <w:left w:val="nil"/>
                <w:bottom w:val="nil"/>
                <w:right w:val="nil"/>
                <w:between w:val="nil"/>
              </w:pBdr>
              <w:spacing w:before="60" w:after="60" w:line="240" w:lineRule="auto"/>
              <w:rPr>
                <w:lang w:val="it-IT"/>
              </w:rPr>
            </w:pPr>
            <w:r w:rsidRPr="009F18C3">
              <w:rPr>
                <w:lang w:val="it-IT"/>
              </w:rPr>
              <w:t xml:space="preserve">Alberto Sierra (SPLORO), Marta Hernandez (SPLORO), </w:t>
            </w:r>
            <w:r w:rsidR="00C046B1" w:rsidRPr="009F18C3">
              <w:rPr>
                <w:lang w:val="it-IT"/>
              </w:rPr>
              <w:t xml:space="preserve">Virginia Gomez (SPLORO), </w:t>
            </w:r>
            <w:r w:rsidR="00DD590B" w:rsidRPr="009F18C3">
              <w:rPr>
                <w:lang w:val="it-IT"/>
              </w:rPr>
              <w:t>Timi Ilze (SWG), Jenny Tooth (BAE)</w:t>
            </w:r>
            <w:r w:rsidR="001F10D2" w:rsidRPr="009F18C3">
              <w:rPr>
                <w:lang w:val="it-IT"/>
              </w:rPr>
              <w:t>.</w:t>
            </w:r>
          </w:p>
        </w:tc>
      </w:tr>
    </w:tbl>
    <w:p w14:paraId="3B343364" w14:textId="77777777" w:rsidR="00D731FE" w:rsidRPr="009F18C3" w:rsidRDefault="00D731FE" w:rsidP="00D731FE">
      <w:pPr>
        <w:spacing w:before="0" w:after="0" w:line="276" w:lineRule="auto"/>
        <w:rPr>
          <w:rFonts w:ascii="Proxima Nova" w:eastAsia="Proxima Nova" w:hAnsi="Proxima Nova" w:cs="Proxima Nova"/>
          <w:color w:val="000000"/>
          <w:sz w:val="28"/>
          <w:szCs w:val="28"/>
          <w:lang w:val="it-IT"/>
        </w:rPr>
      </w:pPr>
    </w:p>
    <w:p w14:paraId="5CA45B38" w14:textId="77777777" w:rsidR="00D731FE" w:rsidRPr="009F18C3" w:rsidRDefault="00D731FE" w:rsidP="00D731FE">
      <w:pPr>
        <w:rPr>
          <w:rFonts w:ascii="Proxima Nova" w:eastAsia="Proxima Nova" w:hAnsi="Proxima Nova" w:cs="Proxima Nova"/>
          <w:b/>
          <w:sz w:val="24"/>
          <w:szCs w:val="24"/>
          <w:lang w:val="it-IT"/>
        </w:rPr>
      </w:pPr>
    </w:p>
    <w:p w14:paraId="284C4FA8" w14:textId="77777777" w:rsidR="00D731FE" w:rsidRPr="009F18C3" w:rsidRDefault="00D731FE" w:rsidP="00D731FE">
      <w:pPr>
        <w:rPr>
          <w:rFonts w:ascii="Proxima Nova" w:eastAsia="Proxima Nova" w:hAnsi="Proxima Nova" w:cs="Proxima Nova"/>
          <w:b/>
          <w:sz w:val="24"/>
          <w:szCs w:val="24"/>
          <w:lang w:val="it-IT"/>
        </w:rPr>
      </w:pPr>
    </w:p>
    <w:p w14:paraId="06DD802C" w14:textId="77777777" w:rsidR="00D731FE" w:rsidRPr="00173292" w:rsidRDefault="00D731FE" w:rsidP="00D731FE">
      <w:pPr>
        <w:pStyle w:val="Descripcin"/>
        <w:rPr>
          <w:rFonts w:ascii="Proxima Nova" w:eastAsia="Proxima Nova" w:hAnsi="Proxima Nova" w:cs="Proxima Nova"/>
          <w:color w:val="000000"/>
          <w:sz w:val="22"/>
          <w:szCs w:val="22"/>
        </w:rPr>
      </w:pPr>
      <w:bookmarkStart w:id="1" w:name="_Toc167118742"/>
      <w:r w:rsidRPr="00173292">
        <w:rPr>
          <w:color w:val="50AF47"/>
          <w:sz w:val="22"/>
          <w:szCs w:val="22"/>
        </w:rPr>
        <w:lastRenderedPageBreak/>
        <w:t xml:space="preserve">Table </w:t>
      </w:r>
      <w:r w:rsidRPr="00173292">
        <w:rPr>
          <w:color w:val="50AF47"/>
          <w:sz w:val="22"/>
          <w:szCs w:val="22"/>
        </w:rPr>
        <w:fldChar w:fldCharType="begin"/>
      </w:r>
      <w:r w:rsidRPr="00173292">
        <w:rPr>
          <w:color w:val="50AF47"/>
          <w:sz w:val="22"/>
          <w:szCs w:val="22"/>
        </w:rPr>
        <w:instrText xml:space="preserve"> SEQ Table \* ARABIC </w:instrText>
      </w:r>
      <w:r w:rsidRPr="00173292">
        <w:rPr>
          <w:color w:val="50AF47"/>
          <w:sz w:val="22"/>
          <w:szCs w:val="22"/>
        </w:rPr>
        <w:fldChar w:fldCharType="separate"/>
      </w:r>
      <w:r w:rsidRPr="00173292">
        <w:rPr>
          <w:noProof/>
          <w:color w:val="50AF47"/>
          <w:sz w:val="22"/>
          <w:szCs w:val="22"/>
        </w:rPr>
        <w:t>2</w:t>
      </w:r>
      <w:r w:rsidRPr="00173292">
        <w:rPr>
          <w:color w:val="50AF47"/>
          <w:sz w:val="22"/>
          <w:szCs w:val="22"/>
        </w:rPr>
        <w:fldChar w:fldCharType="end"/>
      </w:r>
      <w:r w:rsidRPr="00173292">
        <w:rPr>
          <w:color w:val="50AF47"/>
          <w:sz w:val="22"/>
          <w:szCs w:val="22"/>
        </w:rPr>
        <w:t xml:space="preserve">. </w:t>
      </w:r>
      <w:r w:rsidRPr="00173292">
        <w:rPr>
          <w:rFonts w:ascii="Proxima Nova" w:eastAsia="Proxima Nova" w:hAnsi="Proxima Nova" w:cs="Proxima Nova"/>
          <w:color w:val="000000"/>
          <w:sz w:val="22"/>
          <w:szCs w:val="22"/>
        </w:rPr>
        <w:t>History of Changes</w:t>
      </w:r>
      <w:bookmarkEnd w:id="1"/>
    </w:p>
    <w:tbl>
      <w:tblPr>
        <w:tblW w:w="903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1185"/>
        <w:gridCol w:w="2385"/>
        <w:gridCol w:w="2730"/>
        <w:gridCol w:w="2730"/>
      </w:tblGrid>
      <w:tr w:rsidR="00D731FE" w:rsidRPr="001B0126" w14:paraId="7F894DDF" w14:textId="77777777" w:rsidTr="002149C4">
        <w:trPr>
          <w:trHeight w:val="915"/>
        </w:trPr>
        <w:tc>
          <w:tcPr>
            <w:tcW w:w="1185" w:type="dxa"/>
            <w:tcBorders>
              <w:top w:val="single" w:sz="6" w:space="0" w:color="808080"/>
              <w:left w:val="single" w:sz="6" w:space="0" w:color="808080"/>
              <w:bottom w:val="single" w:sz="6" w:space="0" w:color="808080"/>
              <w:right w:val="single" w:sz="6" w:space="0" w:color="808080"/>
            </w:tcBorders>
            <w:shd w:val="clear" w:color="auto" w:fill="50AF47"/>
            <w:tcMar>
              <w:top w:w="0" w:type="dxa"/>
              <w:left w:w="0" w:type="dxa"/>
              <w:bottom w:w="0" w:type="dxa"/>
              <w:right w:w="0" w:type="dxa"/>
            </w:tcMar>
            <w:vAlign w:val="center"/>
          </w:tcPr>
          <w:p w14:paraId="7A8ACC35" w14:textId="77777777" w:rsidR="00D731FE" w:rsidRPr="001B0126" w:rsidRDefault="00D731FE" w:rsidP="002149C4">
            <w:pPr>
              <w:spacing w:before="60" w:after="60" w:line="240" w:lineRule="auto"/>
              <w:jc w:val="center"/>
              <w:rPr>
                <w:rFonts w:asciiTheme="majorHAnsi" w:hAnsiTheme="majorHAnsi" w:cstheme="majorHAnsi"/>
                <w:color w:val="FFFFFF"/>
                <w:sz w:val="28"/>
                <w:szCs w:val="28"/>
              </w:rPr>
            </w:pPr>
            <w:r w:rsidRPr="001B0126">
              <w:rPr>
                <w:rFonts w:asciiTheme="majorHAnsi" w:hAnsiTheme="majorHAnsi" w:cstheme="majorHAnsi"/>
                <w:color w:val="FFFFFF"/>
                <w:sz w:val="28"/>
                <w:szCs w:val="28"/>
              </w:rPr>
              <w:t>Version</w:t>
            </w:r>
          </w:p>
        </w:tc>
        <w:tc>
          <w:tcPr>
            <w:tcW w:w="2385" w:type="dxa"/>
            <w:tcBorders>
              <w:top w:val="single" w:sz="6" w:space="0" w:color="808080"/>
              <w:left w:val="single" w:sz="6" w:space="0" w:color="808080"/>
              <w:bottom w:val="single" w:sz="6" w:space="0" w:color="808080"/>
              <w:right w:val="single" w:sz="6" w:space="0" w:color="808080"/>
            </w:tcBorders>
            <w:shd w:val="clear" w:color="auto" w:fill="50AF47"/>
            <w:tcMar>
              <w:top w:w="0" w:type="dxa"/>
              <w:left w:w="0" w:type="dxa"/>
              <w:bottom w:w="0" w:type="dxa"/>
              <w:right w:w="0" w:type="dxa"/>
            </w:tcMar>
            <w:vAlign w:val="center"/>
          </w:tcPr>
          <w:p w14:paraId="39C8FE3F" w14:textId="77777777" w:rsidR="00D731FE" w:rsidRPr="001B0126" w:rsidRDefault="00D731FE" w:rsidP="002149C4">
            <w:pPr>
              <w:spacing w:before="60" w:after="60" w:line="240" w:lineRule="auto"/>
              <w:ind w:left="77"/>
              <w:jc w:val="center"/>
              <w:rPr>
                <w:rFonts w:asciiTheme="majorHAnsi" w:hAnsiTheme="majorHAnsi" w:cstheme="majorHAnsi"/>
                <w:color w:val="FFFFFF"/>
                <w:sz w:val="28"/>
                <w:szCs w:val="28"/>
              </w:rPr>
            </w:pPr>
            <w:r w:rsidRPr="001B0126">
              <w:rPr>
                <w:rFonts w:asciiTheme="majorHAnsi" w:hAnsiTheme="majorHAnsi" w:cstheme="majorHAnsi"/>
                <w:color w:val="FFFFFF"/>
                <w:sz w:val="28"/>
                <w:szCs w:val="28"/>
              </w:rPr>
              <w:t>Submission date</w:t>
            </w:r>
          </w:p>
        </w:tc>
        <w:tc>
          <w:tcPr>
            <w:tcW w:w="2730" w:type="dxa"/>
            <w:tcBorders>
              <w:top w:val="single" w:sz="6" w:space="0" w:color="808080"/>
              <w:left w:val="single" w:sz="6" w:space="0" w:color="808080"/>
              <w:bottom w:val="single" w:sz="6" w:space="0" w:color="808080"/>
              <w:right w:val="single" w:sz="6" w:space="0" w:color="808080"/>
            </w:tcBorders>
            <w:shd w:val="clear" w:color="auto" w:fill="50AF47"/>
            <w:tcMar>
              <w:top w:w="0" w:type="dxa"/>
              <w:left w:w="0" w:type="dxa"/>
              <w:bottom w:w="0" w:type="dxa"/>
              <w:right w:w="0" w:type="dxa"/>
            </w:tcMar>
            <w:vAlign w:val="center"/>
          </w:tcPr>
          <w:p w14:paraId="6ECE8D6D" w14:textId="77777777" w:rsidR="00D731FE" w:rsidRPr="001B0126" w:rsidRDefault="00D731FE" w:rsidP="002149C4">
            <w:pPr>
              <w:spacing w:before="60" w:after="60" w:line="240" w:lineRule="auto"/>
              <w:jc w:val="center"/>
              <w:rPr>
                <w:rFonts w:asciiTheme="majorHAnsi" w:hAnsiTheme="majorHAnsi" w:cstheme="majorHAnsi"/>
                <w:color w:val="FFFFFF"/>
                <w:sz w:val="28"/>
                <w:szCs w:val="28"/>
              </w:rPr>
            </w:pPr>
            <w:r w:rsidRPr="001B0126">
              <w:rPr>
                <w:rFonts w:asciiTheme="majorHAnsi" w:hAnsiTheme="majorHAnsi" w:cstheme="majorHAnsi"/>
                <w:color w:val="FFFFFF"/>
                <w:sz w:val="28"/>
                <w:szCs w:val="28"/>
              </w:rPr>
              <w:t>Comments</w:t>
            </w:r>
          </w:p>
        </w:tc>
        <w:tc>
          <w:tcPr>
            <w:tcW w:w="2730" w:type="dxa"/>
            <w:tcBorders>
              <w:top w:val="single" w:sz="6" w:space="0" w:color="808080"/>
              <w:left w:val="single" w:sz="6" w:space="0" w:color="808080"/>
              <w:bottom w:val="single" w:sz="6" w:space="0" w:color="808080"/>
              <w:right w:val="single" w:sz="6" w:space="0" w:color="808080"/>
            </w:tcBorders>
            <w:shd w:val="clear" w:color="auto" w:fill="50AF47"/>
            <w:tcMar>
              <w:top w:w="0" w:type="dxa"/>
              <w:left w:w="0" w:type="dxa"/>
              <w:bottom w:w="0" w:type="dxa"/>
              <w:right w:w="0" w:type="dxa"/>
            </w:tcMar>
            <w:vAlign w:val="center"/>
          </w:tcPr>
          <w:p w14:paraId="051486F0" w14:textId="77777777" w:rsidR="00D731FE" w:rsidRPr="001B0126" w:rsidRDefault="00D731FE" w:rsidP="002149C4">
            <w:pPr>
              <w:spacing w:before="60" w:after="60" w:line="240" w:lineRule="auto"/>
              <w:jc w:val="center"/>
              <w:rPr>
                <w:rFonts w:asciiTheme="majorHAnsi" w:hAnsiTheme="majorHAnsi" w:cstheme="majorHAnsi"/>
                <w:color w:val="FFFFFF"/>
                <w:sz w:val="28"/>
                <w:szCs w:val="28"/>
              </w:rPr>
            </w:pPr>
            <w:r w:rsidRPr="001B0126">
              <w:rPr>
                <w:rFonts w:asciiTheme="majorHAnsi" w:hAnsiTheme="majorHAnsi" w:cstheme="majorHAnsi"/>
                <w:color w:val="FFFFFF"/>
                <w:sz w:val="28"/>
                <w:szCs w:val="28"/>
              </w:rPr>
              <w:t>Author</w:t>
            </w:r>
          </w:p>
        </w:tc>
      </w:tr>
      <w:tr w:rsidR="00D731FE" w:rsidRPr="001B0126" w14:paraId="073EE045" w14:textId="77777777" w:rsidTr="002149C4">
        <w:trPr>
          <w:trHeight w:val="570"/>
        </w:trPr>
        <w:tc>
          <w:tcPr>
            <w:tcW w:w="1185" w:type="dxa"/>
            <w:tcBorders>
              <w:top w:val="single" w:sz="6" w:space="0" w:color="808080"/>
              <w:left w:val="single" w:sz="6" w:space="0" w:color="808080"/>
              <w:bottom w:val="single" w:sz="6" w:space="0" w:color="808080"/>
              <w:right w:val="single" w:sz="6" w:space="0" w:color="808080"/>
            </w:tcBorders>
            <w:shd w:val="clear" w:color="auto" w:fill="A6DD9F"/>
            <w:tcMar>
              <w:top w:w="0" w:type="dxa"/>
              <w:left w:w="0" w:type="dxa"/>
              <w:bottom w:w="0" w:type="dxa"/>
              <w:right w:w="0" w:type="dxa"/>
            </w:tcMar>
            <w:vAlign w:val="center"/>
          </w:tcPr>
          <w:p w14:paraId="517D560D" w14:textId="77777777" w:rsidR="00D731FE" w:rsidRPr="001B0126" w:rsidRDefault="00D731FE" w:rsidP="002149C4">
            <w:pPr>
              <w:spacing w:before="60" w:after="60" w:line="240" w:lineRule="auto"/>
              <w:jc w:val="center"/>
              <w:rPr>
                <w:rFonts w:asciiTheme="majorHAnsi" w:hAnsiTheme="majorHAnsi" w:cstheme="majorHAnsi"/>
              </w:rPr>
            </w:pPr>
            <w:r w:rsidRPr="001B0126">
              <w:rPr>
                <w:rFonts w:asciiTheme="majorHAnsi" w:hAnsiTheme="majorHAnsi" w:cstheme="majorHAnsi"/>
              </w:rPr>
              <w:t>v0.1</w:t>
            </w:r>
          </w:p>
        </w:tc>
        <w:tc>
          <w:tcPr>
            <w:tcW w:w="2385"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14:paraId="505B1C3E" w14:textId="5EC2555D" w:rsidR="00D731FE" w:rsidRPr="001B0126" w:rsidRDefault="00EE637E" w:rsidP="002149C4">
            <w:pPr>
              <w:spacing w:before="60" w:after="60" w:line="240" w:lineRule="auto"/>
              <w:ind w:left="77"/>
              <w:jc w:val="center"/>
              <w:rPr>
                <w:rFonts w:asciiTheme="majorHAnsi" w:hAnsiTheme="majorHAnsi" w:cstheme="majorHAnsi"/>
              </w:rPr>
            </w:pPr>
            <w:r>
              <w:rPr>
                <w:rFonts w:asciiTheme="majorHAnsi" w:hAnsiTheme="majorHAnsi" w:cstheme="majorHAnsi"/>
              </w:rPr>
              <w:t>10.03</w:t>
            </w:r>
            <w:r w:rsidR="00D731FE" w:rsidRPr="001B0126">
              <w:rPr>
                <w:rFonts w:asciiTheme="majorHAnsi" w:hAnsiTheme="majorHAnsi" w:cstheme="majorHAnsi"/>
              </w:rPr>
              <w:t>.202</w:t>
            </w:r>
            <w:r w:rsidR="005B720F">
              <w:rPr>
                <w:rFonts w:asciiTheme="majorHAnsi" w:hAnsiTheme="majorHAnsi" w:cstheme="majorHAnsi"/>
              </w:rPr>
              <w:t>5</w:t>
            </w:r>
          </w:p>
        </w:tc>
        <w:tc>
          <w:tcPr>
            <w:tcW w:w="273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14:paraId="52576976" w14:textId="0FF64273" w:rsidR="00D731FE" w:rsidRPr="001B0126" w:rsidRDefault="00D731FE" w:rsidP="00BE5036">
            <w:pPr>
              <w:spacing w:before="60" w:after="60" w:line="240" w:lineRule="auto"/>
              <w:ind w:left="77"/>
              <w:jc w:val="left"/>
              <w:rPr>
                <w:rFonts w:asciiTheme="majorHAnsi" w:hAnsiTheme="majorHAnsi" w:cstheme="majorHAnsi"/>
              </w:rPr>
            </w:pPr>
            <w:r w:rsidRPr="001B0126">
              <w:rPr>
                <w:rFonts w:asciiTheme="majorHAnsi" w:hAnsiTheme="majorHAnsi" w:cstheme="majorHAnsi"/>
              </w:rPr>
              <w:t>First dr</w:t>
            </w:r>
            <w:r w:rsidR="00BE5036">
              <w:rPr>
                <w:rFonts w:asciiTheme="majorHAnsi" w:hAnsiTheme="majorHAnsi" w:cstheme="majorHAnsi"/>
              </w:rPr>
              <w:t>aft</w:t>
            </w:r>
          </w:p>
        </w:tc>
        <w:tc>
          <w:tcPr>
            <w:tcW w:w="273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14:paraId="7E75C621" w14:textId="2206D476" w:rsidR="00D731FE" w:rsidRPr="001B0126" w:rsidRDefault="005B720F" w:rsidP="002149C4">
            <w:pPr>
              <w:spacing w:before="60" w:after="60" w:line="240" w:lineRule="auto"/>
              <w:ind w:left="77"/>
              <w:jc w:val="left"/>
              <w:rPr>
                <w:rFonts w:asciiTheme="majorHAnsi" w:hAnsiTheme="majorHAnsi" w:cstheme="majorHAnsi"/>
              </w:rPr>
            </w:pPr>
            <w:r>
              <w:rPr>
                <w:rFonts w:asciiTheme="majorHAnsi" w:hAnsiTheme="majorHAnsi" w:cstheme="majorHAnsi"/>
              </w:rPr>
              <w:t>Marta Fernández Bernabeu</w:t>
            </w:r>
            <w:r w:rsidR="00BE5036">
              <w:rPr>
                <w:rFonts w:asciiTheme="majorHAnsi" w:hAnsiTheme="majorHAnsi" w:cstheme="majorHAnsi"/>
              </w:rPr>
              <w:t xml:space="preserve"> (SPLORO)</w:t>
            </w:r>
          </w:p>
        </w:tc>
      </w:tr>
      <w:tr w:rsidR="005B720F" w:rsidRPr="001B0126" w14:paraId="59E9C146" w14:textId="77777777" w:rsidTr="00C26CFD">
        <w:trPr>
          <w:trHeight w:val="510"/>
        </w:trPr>
        <w:tc>
          <w:tcPr>
            <w:tcW w:w="1185" w:type="dxa"/>
            <w:tcBorders>
              <w:top w:val="single" w:sz="6" w:space="0" w:color="808080"/>
              <w:left w:val="single" w:sz="6" w:space="0" w:color="808080"/>
              <w:bottom w:val="single" w:sz="6" w:space="0" w:color="808080"/>
              <w:right w:val="single" w:sz="6" w:space="0" w:color="808080"/>
            </w:tcBorders>
            <w:shd w:val="clear" w:color="auto" w:fill="A6DD9F"/>
            <w:tcMar>
              <w:top w:w="0" w:type="dxa"/>
              <w:left w:w="0" w:type="dxa"/>
              <w:bottom w:w="0" w:type="dxa"/>
              <w:right w:w="0" w:type="dxa"/>
            </w:tcMar>
            <w:vAlign w:val="center"/>
          </w:tcPr>
          <w:p w14:paraId="122E6959" w14:textId="77777777" w:rsidR="005B720F" w:rsidRPr="001B0126" w:rsidRDefault="005B720F" w:rsidP="005B720F">
            <w:pPr>
              <w:spacing w:before="60" w:after="60" w:line="240" w:lineRule="auto"/>
              <w:jc w:val="center"/>
              <w:rPr>
                <w:rFonts w:asciiTheme="majorHAnsi" w:hAnsiTheme="majorHAnsi" w:cstheme="majorHAnsi"/>
              </w:rPr>
            </w:pPr>
            <w:r w:rsidRPr="001B0126">
              <w:rPr>
                <w:rFonts w:asciiTheme="majorHAnsi" w:hAnsiTheme="majorHAnsi" w:cstheme="majorHAnsi"/>
              </w:rPr>
              <w:t>v0.2</w:t>
            </w:r>
          </w:p>
        </w:tc>
        <w:tc>
          <w:tcPr>
            <w:tcW w:w="2385"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198C2A3D" w14:textId="40F62C8E" w:rsidR="005B720F" w:rsidRPr="001B0126" w:rsidRDefault="00E77BBD" w:rsidP="005B720F">
            <w:pPr>
              <w:spacing w:before="60" w:after="60" w:line="240" w:lineRule="auto"/>
              <w:ind w:left="77"/>
              <w:jc w:val="center"/>
              <w:rPr>
                <w:rFonts w:asciiTheme="majorHAnsi" w:hAnsiTheme="majorHAnsi" w:cstheme="majorHAnsi"/>
              </w:rPr>
            </w:pPr>
            <w:r>
              <w:rPr>
                <w:rFonts w:asciiTheme="majorHAnsi" w:hAnsiTheme="majorHAnsi" w:cstheme="majorHAnsi"/>
              </w:rPr>
              <w:t>22.04</w:t>
            </w:r>
            <w:r w:rsidR="005B720F" w:rsidRPr="007E09A6">
              <w:rPr>
                <w:rFonts w:asciiTheme="majorHAnsi" w:hAnsiTheme="majorHAnsi" w:cstheme="majorHAnsi"/>
              </w:rPr>
              <w:t>.2025</w:t>
            </w:r>
          </w:p>
        </w:tc>
        <w:tc>
          <w:tcPr>
            <w:tcW w:w="273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14:paraId="313D34C3" w14:textId="30E0E5C4" w:rsidR="005B720F" w:rsidRPr="001B0126" w:rsidRDefault="005B720F" w:rsidP="005B720F">
            <w:pPr>
              <w:spacing w:before="60" w:after="60" w:line="240" w:lineRule="auto"/>
              <w:ind w:left="77"/>
              <w:jc w:val="left"/>
              <w:rPr>
                <w:rFonts w:asciiTheme="majorHAnsi" w:hAnsiTheme="majorHAnsi" w:cstheme="majorHAnsi"/>
              </w:rPr>
            </w:pPr>
            <w:r>
              <w:rPr>
                <w:rFonts w:asciiTheme="majorHAnsi" w:hAnsiTheme="majorHAnsi" w:cstheme="majorHAnsi"/>
              </w:rPr>
              <w:t>Internal review</w:t>
            </w:r>
          </w:p>
        </w:tc>
        <w:tc>
          <w:tcPr>
            <w:tcW w:w="273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14:paraId="141DE513" w14:textId="610DC5FA" w:rsidR="005B720F" w:rsidRPr="0020724E" w:rsidRDefault="005B720F" w:rsidP="005B720F">
            <w:pPr>
              <w:spacing w:before="60" w:after="60" w:line="240" w:lineRule="auto"/>
              <w:ind w:left="77"/>
              <w:jc w:val="left"/>
              <w:rPr>
                <w:rFonts w:asciiTheme="majorHAnsi" w:hAnsiTheme="majorHAnsi" w:cstheme="majorHAnsi"/>
              </w:rPr>
            </w:pPr>
            <w:r w:rsidRPr="0020724E">
              <w:rPr>
                <w:rFonts w:asciiTheme="majorHAnsi" w:hAnsiTheme="majorHAnsi" w:cstheme="majorHAnsi"/>
              </w:rPr>
              <w:t>Virginia Gomez (SPLORO)</w:t>
            </w:r>
          </w:p>
        </w:tc>
      </w:tr>
      <w:tr w:rsidR="005B720F" w:rsidRPr="001B0126" w14:paraId="193D1226" w14:textId="77777777" w:rsidTr="00C26CFD">
        <w:trPr>
          <w:trHeight w:val="510"/>
        </w:trPr>
        <w:tc>
          <w:tcPr>
            <w:tcW w:w="1185" w:type="dxa"/>
            <w:tcBorders>
              <w:top w:val="single" w:sz="6" w:space="0" w:color="808080"/>
              <w:left w:val="single" w:sz="6" w:space="0" w:color="808080"/>
              <w:bottom w:val="single" w:sz="6" w:space="0" w:color="808080"/>
              <w:right w:val="single" w:sz="6" w:space="0" w:color="808080"/>
            </w:tcBorders>
            <w:shd w:val="clear" w:color="auto" w:fill="A6DD9F"/>
            <w:tcMar>
              <w:top w:w="0" w:type="dxa"/>
              <w:left w:w="0" w:type="dxa"/>
              <w:bottom w:w="0" w:type="dxa"/>
              <w:right w:w="0" w:type="dxa"/>
            </w:tcMar>
            <w:vAlign w:val="center"/>
          </w:tcPr>
          <w:p w14:paraId="106DC5F5" w14:textId="20C9B5A2" w:rsidR="005B720F" w:rsidRPr="001B0126" w:rsidRDefault="005B720F" w:rsidP="005B720F">
            <w:pPr>
              <w:spacing w:before="60" w:after="60" w:line="240" w:lineRule="auto"/>
              <w:jc w:val="center"/>
              <w:rPr>
                <w:rFonts w:asciiTheme="majorHAnsi" w:hAnsiTheme="majorHAnsi" w:cstheme="majorHAnsi"/>
              </w:rPr>
            </w:pPr>
            <w:r>
              <w:rPr>
                <w:rFonts w:asciiTheme="majorHAnsi" w:hAnsiTheme="majorHAnsi" w:cstheme="majorHAnsi"/>
              </w:rPr>
              <w:t>VF</w:t>
            </w:r>
          </w:p>
        </w:tc>
        <w:tc>
          <w:tcPr>
            <w:tcW w:w="2385"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tcPr>
          <w:p w14:paraId="5E501507" w14:textId="44DDDE5C" w:rsidR="005B720F" w:rsidRPr="001B0126" w:rsidRDefault="00E77BBD" w:rsidP="005B720F">
            <w:pPr>
              <w:spacing w:before="60" w:after="60" w:line="240" w:lineRule="auto"/>
              <w:ind w:left="77"/>
              <w:jc w:val="center"/>
              <w:rPr>
                <w:rFonts w:asciiTheme="majorHAnsi" w:hAnsiTheme="majorHAnsi" w:cstheme="majorHAnsi"/>
              </w:rPr>
            </w:pPr>
            <w:r>
              <w:rPr>
                <w:rFonts w:asciiTheme="majorHAnsi" w:hAnsiTheme="majorHAnsi" w:cstheme="majorHAnsi"/>
              </w:rPr>
              <w:t>24.04</w:t>
            </w:r>
            <w:r w:rsidR="005B720F" w:rsidRPr="007E09A6">
              <w:rPr>
                <w:rFonts w:asciiTheme="majorHAnsi" w:hAnsiTheme="majorHAnsi" w:cstheme="majorHAnsi"/>
              </w:rPr>
              <w:t>.2025</w:t>
            </w:r>
          </w:p>
        </w:tc>
        <w:tc>
          <w:tcPr>
            <w:tcW w:w="273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14:paraId="4143A341" w14:textId="4E3E7F1E" w:rsidR="005B720F" w:rsidRPr="001B0126" w:rsidRDefault="005B720F" w:rsidP="005B720F">
            <w:pPr>
              <w:spacing w:before="60" w:after="60" w:line="240" w:lineRule="auto"/>
              <w:ind w:left="77"/>
              <w:jc w:val="left"/>
              <w:rPr>
                <w:rFonts w:asciiTheme="majorHAnsi" w:hAnsiTheme="majorHAnsi" w:cstheme="majorHAnsi"/>
              </w:rPr>
            </w:pPr>
            <w:r>
              <w:rPr>
                <w:rFonts w:asciiTheme="majorHAnsi" w:hAnsiTheme="majorHAnsi" w:cstheme="majorHAnsi"/>
              </w:rPr>
              <w:t>Final Version</w:t>
            </w:r>
          </w:p>
        </w:tc>
        <w:tc>
          <w:tcPr>
            <w:tcW w:w="2730"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14:paraId="5ADADC2A" w14:textId="1C96CC55" w:rsidR="005B720F" w:rsidRPr="001B0126" w:rsidRDefault="005B720F" w:rsidP="005B720F">
            <w:pPr>
              <w:spacing w:before="60" w:after="60" w:line="240" w:lineRule="auto"/>
              <w:ind w:left="77"/>
              <w:jc w:val="left"/>
              <w:rPr>
                <w:rFonts w:asciiTheme="majorHAnsi" w:hAnsiTheme="majorHAnsi" w:cstheme="majorHAnsi"/>
              </w:rPr>
            </w:pPr>
            <w:r>
              <w:rPr>
                <w:rFonts w:asciiTheme="majorHAnsi" w:hAnsiTheme="majorHAnsi" w:cstheme="majorHAnsi"/>
              </w:rPr>
              <w:t>Marta Fernández Bernabeu (SPLORO)</w:t>
            </w:r>
          </w:p>
        </w:tc>
      </w:tr>
    </w:tbl>
    <w:p w14:paraId="304E889D" w14:textId="77777777" w:rsidR="00D731FE" w:rsidRDefault="00D731FE" w:rsidP="00D731FE">
      <w:pPr>
        <w:rPr>
          <w:rFonts w:ascii="Proxima Nova" w:eastAsia="Proxima Nova" w:hAnsi="Proxima Nova" w:cs="Proxima Nova"/>
          <w:b/>
          <w:sz w:val="24"/>
          <w:szCs w:val="24"/>
        </w:rPr>
      </w:pPr>
    </w:p>
    <w:p w14:paraId="4FDBCD25" w14:textId="3DCDA605" w:rsidR="00D731FE" w:rsidRDefault="00D731FE" w:rsidP="00D731FE">
      <w:pPr>
        <w:rPr>
          <w:rFonts w:ascii="Proxima Nova" w:eastAsia="Proxima Nova" w:hAnsi="Proxima Nova" w:cs="Proxima Nova"/>
          <w:b/>
          <w:sz w:val="24"/>
          <w:szCs w:val="24"/>
        </w:rPr>
      </w:pPr>
    </w:p>
    <w:sectPr w:rsidR="00D731FE" w:rsidSect="00A3467A">
      <w:headerReference w:type="default" r:id="rId14"/>
      <w:footerReference w:type="default" r:id="rId15"/>
      <w:pgSz w:w="11906" w:h="16838"/>
      <w:pgMar w:top="525" w:right="968" w:bottom="1440" w:left="1440" w:header="62" w:footer="7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ACC04" w14:textId="77777777" w:rsidR="00122918" w:rsidRDefault="00122918" w:rsidP="0058166A">
      <w:pPr>
        <w:spacing w:before="0" w:after="0" w:line="240" w:lineRule="auto"/>
      </w:pPr>
      <w:r>
        <w:separator/>
      </w:r>
    </w:p>
  </w:endnote>
  <w:endnote w:type="continuationSeparator" w:id="0">
    <w:p w14:paraId="15A97E82" w14:textId="77777777" w:rsidR="00122918" w:rsidRDefault="00122918" w:rsidP="0058166A">
      <w:pPr>
        <w:spacing w:before="0" w:after="0" w:line="240" w:lineRule="auto"/>
      </w:pPr>
      <w:r>
        <w:continuationSeparator/>
      </w:r>
    </w:p>
  </w:endnote>
  <w:endnote w:type="continuationNotice" w:id="1">
    <w:p w14:paraId="61AF9B9B" w14:textId="77777777" w:rsidR="00122918" w:rsidRDefault="0012291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Rg">
    <w:altName w:val="Tahoma"/>
    <w:panose1 w:val="00000000000000000000"/>
    <w:charset w:val="00"/>
    <w:family w:val="auto"/>
    <w:notTrueType/>
    <w:pitch w:val="variable"/>
    <w:sig w:usb0="A00002EF" w:usb1="5000E0F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Proxima Nova">
    <w:altName w:val="Tahom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45278" w14:textId="77777777" w:rsidR="0093323E" w:rsidRDefault="0093323E" w:rsidP="0093323E">
    <w:pPr>
      <w:pStyle w:val="Piedepgina"/>
    </w:pPr>
    <w:r w:rsidRPr="00A35827">
      <w:rPr>
        <w:rFonts w:ascii="Proxima Nova Rg" w:hAnsi="Proxima Nova Rg"/>
        <w:noProof/>
        <w:sz w:val="18"/>
        <w:szCs w:val="18"/>
      </w:rPr>
      <w:drawing>
        <wp:anchor distT="0" distB="0" distL="114300" distR="114300" simplePos="0" relativeHeight="251658240" behindDoc="1" locked="0" layoutInCell="1" allowOverlap="1" wp14:anchorId="1AAC7C5E" wp14:editId="662BF385">
          <wp:simplePos x="0" y="0"/>
          <wp:positionH relativeFrom="margin">
            <wp:align>left</wp:align>
          </wp:positionH>
          <wp:positionV relativeFrom="paragraph">
            <wp:posOffset>36195</wp:posOffset>
          </wp:positionV>
          <wp:extent cx="1827530" cy="417830"/>
          <wp:effectExtent l="0" t="0" r="1270" b="1270"/>
          <wp:wrapTight wrapText="bothSides">
            <wp:wrapPolygon edited="0">
              <wp:start x="0" y="0"/>
              <wp:lineTo x="0" y="20681"/>
              <wp:lineTo x="7205" y="20681"/>
              <wp:lineTo x="21390" y="17726"/>
              <wp:lineTo x="21390" y="4924"/>
              <wp:lineTo x="7205" y="0"/>
              <wp:lineTo x="0" y="0"/>
            </wp:wrapPolygon>
          </wp:wrapTight>
          <wp:docPr id="19" name="Imagen 19"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n 19" descr="Interfaz de usuario gráfica, Texto&#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7530" cy="417830"/>
                  </a:xfrm>
                  <a:prstGeom prst="rect">
                    <a:avLst/>
                  </a:prstGeom>
                </pic:spPr>
              </pic:pic>
            </a:graphicData>
          </a:graphic>
          <wp14:sizeRelH relativeFrom="margin">
            <wp14:pctWidth>0</wp14:pctWidth>
          </wp14:sizeRelH>
          <wp14:sizeRelV relativeFrom="margin">
            <wp14:pctHeight>0</wp14:pctHeight>
          </wp14:sizeRelV>
        </wp:anchor>
      </w:drawing>
    </w:r>
    <w:r>
      <w:rPr>
        <w:color w:val="000000"/>
        <w:sz w:val="16"/>
        <w:szCs w:val="16"/>
      </w:rPr>
      <w:t xml:space="preserve">   This project has received funding from the European Union’s Horizon Europe research and innovation program under grant agreement Nº 101120693. This document reflects only the author’s view, and the EU Commission is not responsible for any use that may be made of the information it contains.</w:t>
    </w:r>
  </w:p>
  <w:p w14:paraId="312D5300" w14:textId="5FF98FF3" w:rsidR="00DB58C7" w:rsidRDefault="00DB58C7">
    <w:pPr>
      <w:pStyle w:val="Piedepgina"/>
    </w:pPr>
  </w:p>
  <w:p w14:paraId="32D5EBB6" w14:textId="77777777" w:rsidR="0058166A" w:rsidRDefault="0058166A" w:rsidP="0058166A">
    <w:pPr>
      <w:pStyle w:val="Piedepgina"/>
      <w:ind w:lef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B514E" w14:textId="77777777" w:rsidR="00122918" w:rsidRDefault="00122918" w:rsidP="0058166A">
      <w:pPr>
        <w:spacing w:before="0" w:after="0" w:line="240" w:lineRule="auto"/>
      </w:pPr>
      <w:r>
        <w:separator/>
      </w:r>
    </w:p>
  </w:footnote>
  <w:footnote w:type="continuationSeparator" w:id="0">
    <w:p w14:paraId="6A727790" w14:textId="77777777" w:rsidR="00122918" w:rsidRDefault="00122918" w:rsidP="0058166A">
      <w:pPr>
        <w:spacing w:before="0" w:after="0" w:line="240" w:lineRule="auto"/>
      </w:pPr>
      <w:r>
        <w:continuationSeparator/>
      </w:r>
    </w:p>
  </w:footnote>
  <w:footnote w:type="continuationNotice" w:id="1">
    <w:p w14:paraId="73FEB3AE" w14:textId="77777777" w:rsidR="00122918" w:rsidRDefault="0012291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807B0" w14:textId="77777777" w:rsidR="003E262D" w:rsidRDefault="003E262D" w:rsidP="0079624D">
    <w:pPr>
      <w:spacing w:before="0" w:after="0" w:line="240" w:lineRule="auto"/>
      <w:jc w:val="left"/>
      <w:rPr>
        <w:rFonts w:ascii="Proxima Nova Rg" w:hAnsi="Proxima Nova Rg" w:cs="Arial"/>
        <w:b/>
        <w:color w:val="7030A0"/>
      </w:rPr>
    </w:pPr>
  </w:p>
  <w:p w14:paraId="6DDBB783" w14:textId="77777777" w:rsidR="003E262D" w:rsidRDefault="003E262D" w:rsidP="0079624D">
    <w:pPr>
      <w:spacing w:before="0" w:after="0" w:line="240" w:lineRule="auto"/>
      <w:jc w:val="left"/>
      <w:rPr>
        <w:rFonts w:ascii="Proxima Nova Rg" w:hAnsi="Proxima Nova Rg" w:cs="Arial"/>
        <w:b/>
        <w:color w:val="7030A0"/>
      </w:rPr>
    </w:pPr>
  </w:p>
  <w:p w14:paraId="211C0EDC" w14:textId="58AE474E" w:rsidR="0079624D" w:rsidRPr="00772433" w:rsidRDefault="00C046B1" w:rsidP="00772433">
    <w:pPr>
      <w:jc w:val="left"/>
      <w:rPr>
        <w:rFonts w:ascii="Proxima Nova Rg" w:hAnsi="Proxima Nova Rg" w:cs="Arial"/>
        <w:b/>
        <w:color w:val="7761AF"/>
      </w:rPr>
    </w:pPr>
    <w:r w:rsidRPr="00C046B1">
      <w:rPr>
        <w:rFonts w:ascii="Proxima Nova Rg" w:hAnsi="Proxima Nova Rg" w:cs="Arial"/>
        <w:b/>
        <w:color w:val="7761AF"/>
      </w:rPr>
      <w:t>Deliverable 2.</w:t>
    </w:r>
    <w:r w:rsidR="0006485E">
      <w:rPr>
        <w:rFonts w:ascii="Proxima Nova Rg" w:hAnsi="Proxima Nova Rg" w:cs="Arial"/>
        <w:b/>
        <w:color w:val="7761AF"/>
      </w:rPr>
      <w:t>6</w:t>
    </w:r>
    <w:r w:rsidRPr="00C046B1">
      <w:rPr>
        <w:rFonts w:ascii="Proxima Nova Rg" w:hAnsi="Proxima Nova Rg" w:cs="Arial"/>
        <w:b/>
        <w:color w:val="7761AF"/>
      </w:rPr>
      <w:t xml:space="preserve"> Beneficiaries Dataset</w:t>
    </w:r>
    <w:r w:rsidR="0006485E">
      <w:rPr>
        <w:rFonts w:ascii="Proxima Nova Rg" w:hAnsi="Proxima Nova Rg" w:cs="Arial"/>
        <w:b/>
        <w:color w:val="7761AF"/>
      </w:rPr>
      <w:t xml:space="preserve"> V2</w:t>
    </w:r>
    <w:r w:rsidR="00772433">
      <w:rPr>
        <w:rFonts w:ascii="Proxima Nova Rg" w:hAnsi="Proxima Nova Rg" w:cs="Arial"/>
        <w:b/>
        <w:color w:val="7761AF"/>
      </w:rPr>
      <w:t xml:space="preserve">                          </w:t>
    </w:r>
    <w:r w:rsidR="0079624D">
      <w:rPr>
        <w:rFonts w:ascii="Proxima Nova Rg" w:hAnsi="Proxima Nova Rg" w:cs="Arial"/>
        <w:b/>
        <w:color w:val="7030A0"/>
        <w:sz w:val="20"/>
        <w:szCs w:val="20"/>
      </w:rPr>
      <w:t xml:space="preserve">                               </w:t>
    </w:r>
    <w:r w:rsidR="0079624D">
      <w:rPr>
        <w:rFonts w:ascii="Proxima Nova Rg" w:hAnsi="Proxima Nova Rg" w:cs="Arial"/>
        <w:b/>
        <w:noProof/>
        <w:color w:val="7030A0"/>
        <w:sz w:val="20"/>
        <w:szCs w:val="20"/>
      </w:rPr>
      <w:drawing>
        <wp:inline distT="0" distB="0" distL="0" distR="0" wp14:anchorId="07C9777B" wp14:editId="56F95896">
          <wp:extent cx="2172993" cy="396476"/>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6"/>
                  <pic:cNvPicPr/>
                </pic:nvPicPr>
                <pic:blipFill>
                  <a:blip r:embed="rId1">
                    <a:extLst>
                      <a:ext uri="{28A0092B-C50C-407E-A947-70E740481C1C}">
                        <a14:useLocalDpi xmlns:a14="http://schemas.microsoft.com/office/drawing/2010/main" val="0"/>
                      </a:ext>
                    </a:extLst>
                  </a:blip>
                  <a:stretch>
                    <a:fillRect/>
                  </a:stretch>
                </pic:blipFill>
                <pic:spPr>
                  <a:xfrm>
                    <a:off x="0" y="0"/>
                    <a:ext cx="2227345" cy="406393"/>
                  </a:xfrm>
                  <a:prstGeom prst="rect">
                    <a:avLst/>
                  </a:prstGeom>
                </pic:spPr>
              </pic:pic>
            </a:graphicData>
          </a:graphic>
        </wp:inline>
      </w:drawing>
    </w:r>
  </w:p>
  <w:p w14:paraId="4C72C18C" w14:textId="77777777" w:rsidR="0079624D" w:rsidRDefault="0079624D">
    <w:pPr>
      <w:pStyle w:val="Encabezado"/>
    </w:pPr>
  </w:p>
  <w:p w14:paraId="6977F777" w14:textId="77777777" w:rsidR="0058166A" w:rsidRDefault="0058166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E0415"/>
    <w:multiLevelType w:val="hybridMultilevel"/>
    <w:tmpl w:val="9E78011A"/>
    <w:lvl w:ilvl="0" w:tplc="ED0476E6">
      <w:numFmt w:val="bullet"/>
      <w:lvlText w:val=""/>
      <w:lvlJc w:val="left"/>
      <w:pPr>
        <w:ind w:left="624" w:hanging="284"/>
      </w:pPr>
      <w:rPr>
        <w:rFonts w:ascii="Symbol" w:eastAsia="Calibri" w:hAnsi="Symbo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0B66C5E"/>
    <w:multiLevelType w:val="multilevel"/>
    <w:tmpl w:val="63B0B30A"/>
    <w:lvl w:ilvl="0">
      <w:start w:val="1"/>
      <w:numFmt w:val="decimal"/>
      <w:lvlText w:val="%1."/>
      <w:lvlJc w:val="left"/>
      <w:pPr>
        <w:ind w:left="360" w:hanging="360"/>
      </w:pPr>
      <w:rPr>
        <w:rFonts w:hint="default"/>
        <w:u w:color="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E060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8012A1"/>
    <w:multiLevelType w:val="hybridMultilevel"/>
    <w:tmpl w:val="1EEED50C"/>
    <w:lvl w:ilvl="0" w:tplc="0FF0E1A8">
      <w:numFmt w:val="bullet"/>
      <w:lvlText w:val="•"/>
      <w:lvlJc w:val="left"/>
      <w:pPr>
        <w:ind w:left="720" w:hanging="360"/>
      </w:pPr>
      <w:rPr>
        <w:rFonts w:ascii="Proxima Nova Rg" w:eastAsia="Calibri" w:hAnsi="Proxima Nova Rg"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D7715E"/>
    <w:multiLevelType w:val="hybridMultilevel"/>
    <w:tmpl w:val="DF22CA06"/>
    <w:lvl w:ilvl="0" w:tplc="ED0476E6">
      <w:numFmt w:val="bullet"/>
      <w:lvlText w:val=""/>
      <w:lvlJc w:val="left"/>
      <w:pPr>
        <w:ind w:left="624" w:hanging="284"/>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EA664D"/>
    <w:multiLevelType w:val="hybridMultilevel"/>
    <w:tmpl w:val="C36455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8B5635"/>
    <w:multiLevelType w:val="hybridMultilevel"/>
    <w:tmpl w:val="E8349D7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48D13B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8F410C"/>
    <w:multiLevelType w:val="hybridMultilevel"/>
    <w:tmpl w:val="6BDEC0E4"/>
    <w:lvl w:ilvl="0" w:tplc="3F98F3CA">
      <w:numFmt w:val="bullet"/>
      <w:lvlText w:val=""/>
      <w:lvlJc w:val="left"/>
      <w:pPr>
        <w:ind w:left="624" w:hanging="284"/>
      </w:pPr>
      <w:rPr>
        <w:rFonts w:ascii="Symbol" w:hAnsi="Symbol" w:cs="Arial" w:hint="default"/>
        <w:u w:color="7761AF"/>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5E40F1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62D664C"/>
    <w:multiLevelType w:val="hybridMultilevel"/>
    <w:tmpl w:val="BAC80378"/>
    <w:lvl w:ilvl="0" w:tplc="0FF0E1A8">
      <w:numFmt w:val="bullet"/>
      <w:lvlText w:val="•"/>
      <w:lvlJc w:val="left"/>
      <w:pPr>
        <w:ind w:left="720" w:hanging="360"/>
      </w:pPr>
      <w:rPr>
        <w:rFonts w:ascii="Proxima Nova Rg" w:eastAsia="Calibri" w:hAnsi="Proxima Nova Rg"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CC5792"/>
    <w:multiLevelType w:val="hybridMultilevel"/>
    <w:tmpl w:val="92E86D1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553807"/>
    <w:multiLevelType w:val="multilevel"/>
    <w:tmpl w:val="36CC7AA4"/>
    <w:lvl w:ilvl="0">
      <w:start w:val="1"/>
      <w:numFmt w:val="decimal"/>
      <w:lvlText w:val="%1."/>
      <w:lvlJc w:val="left"/>
      <w:pPr>
        <w:ind w:left="482" w:hanging="56"/>
      </w:pPr>
      <w:rPr>
        <w:rFonts w:hint="default"/>
        <w:u w:color="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31379A"/>
    <w:multiLevelType w:val="hybridMultilevel"/>
    <w:tmpl w:val="AB764CE8"/>
    <w:lvl w:ilvl="0" w:tplc="0FF0E1A8">
      <w:numFmt w:val="bullet"/>
      <w:lvlText w:val="•"/>
      <w:lvlJc w:val="left"/>
      <w:pPr>
        <w:ind w:left="720" w:hanging="360"/>
      </w:pPr>
      <w:rPr>
        <w:rFonts w:ascii="Proxima Nova Rg" w:eastAsia="Calibri" w:hAnsi="Proxima Nova Rg"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23002F"/>
    <w:multiLevelType w:val="multilevel"/>
    <w:tmpl w:val="63B0B30A"/>
    <w:lvl w:ilvl="0">
      <w:start w:val="1"/>
      <w:numFmt w:val="decimal"/>
      <w:lvlText w:val="%1."/>
      <w:lvlJc w:val="left"/>
      <w:pPr>
        <w:ind w:left="360" w:hanging="360"/>
      </w:pPr>
      <w:rPr>
        <w:rFonts w:hint="default"/>
        <w:u w:color="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15758E"/>
    <w:multiLevelType w:val="multilevel"/>
    <w:tmpl w:val="C49873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190AF4"/>
    <w:multiLevelType w:val="multilevel"/>
    <w:tmpl w:val="579A01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7730724"/>
    <w:multiLevelType w:val="hybridMultilevel"/>
    <w:tmpl w:val="44B2D4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8038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74559A"/>
    <w:multiLevelType w:val="hybridMultilevel"/>
    <w:tmpl w:val="58A8B7A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08143FC"/>
    <w:multiLevelType w:val="multilevel"/>
    <w:tmpl w:val="579A01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232933"/>
    <w:multiLevelType w:val="multilevel"/>
    <w:tmpl w:val="C49873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5BC730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6A0BA1"/>
    <w:multiLevelType w:val="multilevel"/>
    <w:tmpl w:val="579A01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677782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70423E1"/>
    <w:multiLevelType w:val="hybridMultilevel"/>
    <w:tmpl w:val="6E063EBA"/>
    <w:lvl w:ilvl="0" w:tplc="0C0A000F">
      <w:start w:val="1"/>
      <w:numFmt w:val="decimal"/>
      <w:lvlText w:val="%1."/>
      <w:lvlJc w:val="left"/>
      <w:pPr>
        <w:ind w:left="1080" w:hanging="360"/>
      </w:p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4B2170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AE41EE"/>
    <w:multiLevelType w:val="multilevel"/>
    <w:tmpl w:val="579A01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6AC58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E7126D"/>
    <w:multiLevelType w:val="multilevel"/>
    <w:tmpl w:val="C49873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EE25B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BEF0329"/>
    <w:multiLevelType w:val="multilevel"/>
    <w:tmpl w:val="C49873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CD911E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E84F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22054C"/>
    <w:multiLevelType w:val="hybridMultilevel"/>
    <w:tmpl w:val="AE8808EC"/>
    <w:lvl w:ilvl="0" w:tplc="0FF0E1A8">
      <w:numFmt w:val="bullet"/>
      <w:lvlText w:val="•"/>
      <w:lvlJc w:val="left"/>
      <w:pPr>
        <w:ind w:left="720" w:hanging="360"/>
      </w:pPr>
      <w:rPr>
        <w:rFonts w:ascii="Proxima Nova Rg" w:eastAsia="Calibri" w:hAnsi="Proxima Nova Rg"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E4A4965"/>
    <w:multiLevelType w:val="multilevel"/>
    <w:tmpl w:val="C49873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E7A7EBA"/>
    <w:multiLevelType w:val="multilevel"/>
    <w:tmpl w:val="C49873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1BD1E33"/>
    <w:multiLevelType w:val="multilevel"/>
    <w:tmpl w:val="340289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857DA0"/>
    <w:multiLevelType w:val="hybridMultilevel"/>
    <w:tmpl w:val="C8980848"/>
    <w:lvl w:ilvl="0" w:tplc="0FF0E1A8">
      <w:numFmt w:val="bullet"/>
      <w:lvlText w:val="•"/>
      <w:lvlJc w:val="left"/>
      <w:pPr>
        <w:ind w:left="700" w:hanging="360"/>
      </w:pPr>
      <w:rPr>
        <w:rFonts w:ascii="Proxima Nova Rg" w:eastAsia="Calibri" w:hAnsi="Proxima Nova Rg" w:cs="Arial" w:hint="default"/>
        <w:u w:color="7761AF"/>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AE460F7"/>
    <w:multiLevelType w:val="multilevel"/>
    <w:tmpl w:val="C49873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E0314B1"/>
    <w:multiLevelType w:val="hybridMultilevel"/>
    <w:tmpl w:val="527604C6"/>
    <w:lvl w:ilvl="0" w:tplc="FFFFFFF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17803114">
    <w:abstractNumId w:val="31"/>
  </w:num>
  <w:num w:numId="2" w16cid:durableId="578952897">
    <w:abstractNumId w:val="5"/>
  </w:num>
  <w:num w:numId="3" w16cid:durableId="767042181">
    <w:abstractNumId w:val="13"/>
  </w:num>
  <w:num w:numId="4" w16cid:durableId="1323005631">
    <w:abstractNumId w:val="0"/>
  </w:num>
  <w:num w:numId="5" w16cid:durableId="1507594304">
    <w:abstractNumId w:val="4"/>
  </w:num>
  <w:num w:numId="6" w16cid:durableId="581568243">
    <w:abstractNumId w:val="8"/>
  </w:num>
  <w:num w:numId="7" w16cid:durableId="761687569">
    <w:abstractNumId w:val="38"/>
  </w:num>
  <w:num w:numId="8" w16cid:durableId="952437547">
    <w:abstractNumId w:val="10"/>
  </w:num>
  <w:num w:numId="9" w16cid:durableId="497771163">
    <w:abstractNumId w:val="3"/>
  </w:num>
  <w:num w:numId="10" w16cid:durableId="1070082913">
    <w:abstractNumId w:val="36"/>
  </w:num>
  <w:num w:numId="11" w16cid:durableId="1157766426">
    <w:abstractNumId w:val="17"/>
  </w:num>
  <w:num w:numId="12" w16cid:durableId="611203316">
    <w:abstractNumId w:val="16"/>
  </w:num>
  <w:num w:numId="13" w16cid:durableId="1605335992">
    <w:abstractNumId w:val="11"/>
  </w:num>
  <w:num w:numId="14" w16cid:durableId="1777213696">
    <w:abstractNumId w:val="19"/>
  </w:num>
  <w:num w:numId="15" w16cid:durableId="1382751074">
    <w:abstractNumId w:val="18"/>
  </w:num>
  <w:num w:numId="16" w16cid:durableId="1969700361">
    <w:abstractNumId w:val="40"/>
  </w:num>
  <w:num w:numId="17" w16cid:durableId="1920560881">
    <w:abstractNumId w:val="33"/>
  </w:num>
  <w:num w:numId="18" w16cid:durableId="1359964000">
    <w:abstractNumId w:val="6"/>
  </w:num>
  <w:num w:numId="19" w16cid:durableId="1622151213">
    <w:abstractNumId w:val="26"/>
  </w:num>
  <w:num w:numId="20" w16cid:durableId="2111313054">
    <w:abstractNumId w:val="9"/>
  </w:num>
  <w:num w:numId="21" w16cid:durableId="931548365">
    <w:abstractNumId w:val="37"/>
  </w:num>
  <w:num w:numId="22" w16cid:durableId="649136914">
    <w:abstractNumId w:val="1"/>
  </w:num>
  <w:num w:numId="23" w16cid:durableId="1446345453">
    <w:abstractNumId w:val="14"/>
  </w:num>
  <w:num w:numId="24" w16cid:durableId="1638292736">
    <w:abstractNumId w:val="12"/>
  </w:num>
  <w:num w:numId="25" w16cid:durableId="1435898350">
    <w:abstractNumId w:val="2"/>
  </w:num>
  <w:num w:numId="26" w16cid:durableId="152600549">
    <w:abstractNumId w:val="29"/>
  </w:num>
  <w:num w:numId="27" w16cid:durableId="1044983960">
    <w:abstractNumId w:val="35"/>
  </w:num>
  <w:num w:numId="28" w16cid:durableId="1717580763">
    <w:abstractNumId w:val="7"/>
  </w:num>
  <w:num w:numId="29" w16cid:durableId="1830443813">
    <w:abstractNumId w:val="30"/>
  </w:num>
  <w:num w:numId="30" w16cid:durableId="134494126">
    <w:abstractNumId w:val="24"/>
  </w:num>
  <w:num w:numId="31" w16cid:durableId="1270506392">
    <w:abstractNumId w:val="39"/>
  </w:num>
  <w:num w:numId="32" w16cid:durableId="888609711">
    <w:abstractNumId w:val="27"/>
  </w:num>
  <w:num w:numId="33" w16cid:durableId="473185845">
    <w:abstractNumId w:val="22"/>
  </w:num>
  <w:num w:numId="34" w16cid:durableId="1778401091">
    <w:abstractNumId w:val="15"/>
  </w:num>
  <w:num w:numId="35" w16cid:durableId="439643752">
    <w:abstractNumId w:val="28"/>
  </w:num>
  <w:num w:numId="36" w16cid:durableId="1029381697">
    <w:abstractNumId w:val="32"/>
  </w:num>
  <w:num w:numId="37" w16cid:durableId="354694822">
    <w:abstractNumId w:val="21"/>
  </w:num>
  <w:num w:numId="38" w16cid:durableId="347682851">
    <w:abstractNumId w:val="23"/>
  </w:num>
  <w:num w:numId="39" w16cid:durableId="1914505218">
    <w:abstractNumId w:val="34"/>
  </w:num>
  <w:num w:numId="40" w16cid:durableId="51543296">
    <w:abstractNumId w:val="20"/>
  </w:num>
  <w:num w:numId="41" w16cid:durableId="163251245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66A"/>
    <w:rsid w:val="00046723"/>
    <w:rsid w:val="0006485E"/>
    <w:rsid w:val="000C0630"/>
    <w:rsid w:val="000D713D"/>
    <w:rsid w:val="00122918"/>
    <w:rsid w:val="00123DD1"/>
    <w:rsid w:val="00142C3F"/>
    <w:rsid w:val="001B14AD"/>
    <w:rsid w:val="001C6BA6"/>
    <w:rsid w:val="001E084F"/>
    <w:rsid w:val="001F10D2"/>
    <w:rsid w:val="0020724E"/>
    <w:rsid w:val="002254C2"/>
    <w:rsid w:val="002421C4"/>
    <w:rsid w:val="00253434"/>
    <w:rsid w:val="0025600D"/>
    <w:rsid w:val="002932D9"/>
    <w:rsid w:val="002A361F"/>
    <w:rsid w:val="002D7151"/>
    <w:rsid w:val="00330A99"/>
    <w:rsid w:val="003353FD"/>
    <w:rsid w:val="00360D46"/>
    <w:rsid w:val="003640F4"/>
    <w:rsid w:val="003913BB"/>
    <w:rsid w:val="003E262D"/>
    <w:rsid w:val="004361DA"/>
    <w:rsid w:val="0048129E"/>
    <w:rsid w:val="00494217"/>
    <w:rsid w:val="00550C38"/>
    <w:rsid w:val="0057592D"/>
    <w:rsid w:val="0058166A"/>
    <w:rsid w:val="00584D96"/>
    <w:rsid w:val="005B022A"/>
    <w:rsid w:val="005B720F"/>
    <w:rsid w:val="005D24CE"/>
    <w:rsid w:val="005E289F"/>
    <w:rsid w:val="005E5297"/>
    <w:rsid w:val="005E6042"/>
    <w:rsid w:val="005F68D0"/>
    <w:rsid w:val="006048E2"/>
    <w:rsid w:val="006E0F0D"/>
    <w:rsid w:val="00743A21"/>
    <w:rsid w:val="00772433"/>
    <w:rsid w:val="0078034C"/>
    <w:rsid w:val="0079624D"/>
    <w:rsid w:val="007C665C"/>
    <w:rsid w:val="007F0A50"/>
    <w:rsid w:val="007F38A3"/>
    <w:rsid w:val="008222A4"/>
    <w:rsid w:val="008768E3"/>
    <w:rsid w:val="008A422B"/>
    <w:rsid w:val="008A6C79"/>
    <w:rsid w:val="00931FE0"/>
    <w:rsid w:val="0093323E"/>
    <w:rsid w:val="0095692D"/>
    <w:rsid w:val="00980EB5"/>
    <w:rsid w:val="00990EC3"/>
    <w:rsid w:val="009955AA"/>
    <w:rsid w:val="009C79FF"/>
    <w:rsid w:val="009F18C3"/>
    <w:rsid w:val="00A02B65"/>
    <w:rsid w:val="00A3467A"/>
    <w:rsid w:val="00A35827"/>
    <w:rsid w:val="00A70037"/>
    <w:rsid w:val="00A8475C"/>
    <w:rsid w:val="00B059A0"/>
    <w:rsid w:val="00B177C5"/>
    <w:rsid w:val="00B403DE"/>
    <w:rsid w:val="00B44BCC"/>
    <w:rsid w:val="00B50A21"/>
    <w:rsid w:val="00B85C61"/>
    <w:rsid w:val="00BA49ED"/>
    <w:rsid w:val="00BD24CE"/>
    <w:rsid w:val="00BE5036"/>
    <w:rsid w:val="00C02CD5"/>
    <w:rsid w:val="00C046B1"/>
    <w:rsid w:val="00C0559A"/>
    <w:rsid w:val="00C325A2"/>
    <w:rsid w:val="00C679A3"/>
    <w:rsid w:val="00C95E1E"/>
    <w:rsid w:val="00CA030A"/>
    <w:rsid w:val="00CB2EA7"/>
    <w:rsid w:val="00CE44D7"/>
    <w:rsid w:val="00D06ECF"/>
    <w:rsid w:val="00D731FE"/>
    <w:rsid w:val="00D87EF4"/>
    <w:rsid w:val="00DB58C7"/>
    <w:rsid w:val="00DC0773"/>
    <w:rsid w:val="00DD4B3C"/>
    <w:rsid w:val="00DD590B"/>
    <w:rsid w:val="00DD5951"/>
    <w:rsid w:val="00E04F7D"/>
    <w:rsid w:val="00E314CE"/>
    <w:rsid w:val="00E34D44"/>
    <w:rsid w:val="00E6484B"/>
    <w:rsid w:val="00E77BBD"/>
    <w:rsid w:val="00ED2463"/>
    <w:rsid w:val="00EE637E"/>
    <w:rsid w:val="00F01654"/>
    <w:rsid w:val="00F34598"/>
    <w:rsid w:val="00FB2D66"/>
    <w:rsid w:val="00FE22C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11D7BE"/>
  <w15:chartTrackingRefBased/>
  <w15:docId w15:val="{C50095FC-854B-CC46-B040-C23335966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66A"/>
    <w:pPr>
      <w:spacing w:before="120" w:after="120" w:line="360" w:lineRule="auto"/>
      <w:jc w:val="both"/>
    </w:pPr>
    <w:rPr>
      <w:rFonts w:ascii="Calibri" w:eastAsia="Calibri" w:hAnsi="Calibri" w:cs="Calibri"/>
      <w:sz w:val="22"/>
      <w:szCs w:val="22"/>
      <w:lang w:val="en-US" w:eastAsia="ru-RU"/>
    </w:rPr>
  </w:style>
  <w:style w:type="paragraph" w:styleId="Ttulo1">
    <w:name w:val="heading 1"/>
    <w:basedOn w:val="Normal"/>
    <w:next w:val="Normal"/>
    <w:link w:val="Ttulo1Car"/>
    <w:uiPriority w:val="9"/>
    <w:qFormat/>
    <w:rsid w:val="00D731F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5E60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8166A"/>
    <w:pPr>
      <w:tabs>
        <w:tab w:val="center" w:pos="4513"/>
        <w:tab w:val="right" w:pos="9026"/>
      </w:tabs>
      <w:spacing w:before="0" w:after="0" w:line="240" w:lineRule="auto"/>
      <w:jc w:val="left"/>
    </w:pPr>
    <w:rPr>
      <w:rFonts w:asciiTheme="minorHAnsi" w:eastAsiaTheme="minorHAnsi" w:hAnsiTheme="minorHAnsi" w:cstheme="minorBidi"/>
      <w:sz w:val="24"/>
      <w:szCs w:val="24"/>
      <w:lang w:eastAsia="en-US"/>
    </w:rPr>
  </w:style>
  <w:style w:type="character" w:customStyle="1" w:styleId="EncabezadoCar">
    <w:name w:val="Encabezado Car"/>
    <w:basedOn w:val="Fuentedeprrafopredeter"/>
    <w:link w:val="Encabezado"/>
    <w:uiPriority w:val="99"/>
    <w:rsid w:val="0058166A"/>
  </w:style>
  <w:style w:type="paragraph" w:styleId="Piedepgina">
    <w:name w:val="footer"/>
    <w:basedOn w:val="Normal"/>
    <w:link w:val="PiedepginaCar"/>
    <w:uiPriority w:val="99"/>
    <w:unhideWhenUsed/>
    <w:rsid w:val="0058166A"/>
    <w:pPr>
      <w:tabs>
        <w:tab w:val="center" w:pos="4513"/>
        <w:tab w:val="right" w:pos="9026"/>
      </w:tabs>
      <w:spacing w:before="0" w:after="0" w:line="240" w:lineRule="auto"/>
      <w:jc w:val="left"/>
    </w:pPr>
    <w:rPr>
      <w:rFonts w:asciiTheme="minorHAnsi" w:eastAsiaTheme="minorHAnsi" w:hAnsiTheme="minorHAnsi" w:cstheme="minorBidi"/>
      <w:sz w:val="24"/>
      <w:szCs w:val="24"/>
      <w:lang w:eastAsia="en-US"/>
    </w:rPr>
  </w:style>
  <w:style w:type="character" w:customStyle="1" w:styleId="PiedepginaCar">
    <w:name w:val="Pie de página Car"/>
    <w:basedOn w:val="Fuentedeprrafopredeter"/>
    <w:link w:val="Piedepgina"/>
    <w:uiPriority w:val="99"/>
    <w:rsid w:val="0058166A"/>
  </w:style>
  <w:style w:type="table" w:styleId="Tablaconcuadrcula">
    <w:name w:val="Table Grid"/>
    <w:basedOn w:val="Tablanormal"/>
    <w:uiPriority w:val="39"/>
    <w:rsid w:val="004942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932D9"/>
    <w:pPr>
      <w:ind w:left="720"/>
      <w:contextualSpacing/>
    </w:pPr>
  </w:style>
  <w:style w:type="character" w:styleId="Hipervnculo">
    <w:name w:val="Hyperlink"/>
    <w:basedOn w:val="Fuentedeprrafopredeter"/>
    <w:uiPriority w:val="99"/>
    <w:unhideWhenUsed/>
    <w:rsid w:val="004361DA"/>
    <w:rPr>
      <w:color w:val="0563C1" w:themeColor="hyperlink"/>
      <w:u w:val="single"/>
    </w:rPr>
  </w:style>
  <w:style w:type="character" w:styleId="Mencinsinresolver">
    <w:name w:val="Unresolved Mention"/>
    <w:basedOn w:val="Fuentedeprrafopredeter"/>
    <w:uiPriority w:val="99"/>
    <w:semiHidden/>
    <w:unhideWhenUsed/>
    <w:rsid w:val="004361DA"/>
    <w:rPr>
      <w:color w:val="605E5C"/>
      <w:shd w:val="clear" w:color="auto" w:fill="E1DFDD"/>
    </w:rPr>
  </w:style>
  <w:style w:type="paragraph" w:customStyle="1" w:styleId="1">
    <w:name w:val="Нижний колонтитул1"/>
    <w:basedOn w:val="Normal"/>
    <w:qFormat/>
    <w:rsid w:val="00F01654"/>
    <w:pPr>
      <w:jc w:val="left"/>
    </w:pPr>
    <w:rPr>
      <w:rFonts w:ascii="Proxima Nova Rg" w:hAnsi="Proxima Nova Rg" w:cs="Arial"/>
      <w:b/>
      <w:color w:val="7761AF"/>
    </w:rPr>
  </w:style>
  <w:style w:type="paragraph" w:customStyle="1" w:styleId="Nameofthedocument">
    <w:name w:val="Name of the document"/>
    <w:basedOn w:val="Normal"/>
    <w:qFormat/>
    <w:rsid w:val="00E04F7D"/>
    <w:pPr>
      <w:jc w:val="left"/>
    </w:pPr>
    <w:rPr>
      <w:rFonts w:asciiTheme="minorHAnsi" w:hAnsiTheme="minorHAnsi" w:cstheme="minorHAnsi"/>
      <w:bCs/>
      <w:color w:val="000000" w:themeColor="text1"/>
      <w:sz w:val="76"/>
      <w:szCs w:val="76"/>
    </w:rPr>
  </w:style>
  <w:style w:type="paragraph" w:customStyle="1" w:styleId="Deliverable">
    <w:name w:val="Deliverable"/>
    <w:basedOn w:val="Normal"/>
    <w:qFormat/>
    <w:rsid w:val="00E04F7D"/>
    <w:pPr>
      <w:jc w:val="left"/>
    </w:pPr>
    <w:rPr>
      <w:rFonts w:asciiTheme="minorHAnsi" w:hAnsiTheme="minorHAnsi" w:cs="Arial"/>
      <w:bCs/>
      <w:color w:val="7030A0"/>
      <w:sz w:val="48"/>
      <w:szCs w:val="48"/>
    </w:rPr>
  </w:style>
  <w:style w:type="paragraph" w:customStyle="1" w:styleId="partnername">
    <w:name w:val="partner name"/>
    <w:basedOn w:val="Normal"/>
    <w:qFormat/>
    <w:rsid w:val="00E04F7D"/>
    <w:pPr>
      <w:spacing w:before="0" w:after="0" w:line="240" w:lineRule="auto"/>
    </w:pPr>
    <w:rPr>
      <w:rFonts w:asciiTheme="minorHAnsi" w:hAnsiTheme="minorHAnsi" w:cstheme="minorHAnsi"/>
      <w:sz w:val="32"/>
      <w:szCs w:val="32"/>
    </w:rPr>
  </w:style>
  <w:style w:type="paragraph" w:customStyle="1" w:styleId="Descriptiontext">
    <w:name w:val="Description text"/>
    <w:basedOn w:val="Normal"/>
    <w:qFormat/>
    <w:rsid w:val="00E04F7D"/>
    <w:pPr>
      <w:spacing w:before="0" w:after="0" w:line="276" w:lineRule="auto"/>
      <w:jc w:val="left"/>
    </w:pPr>
    <w:rPr>
      <w:rFonts w:asciiTheme="minorHAnsi" w:hAnsiTheme="minorHAnsi" w:cstheme="minorHAnsi"/>
      <w:bCs/>
      <w:i/>
      <w:iCs/>
    </w:rPr>
  </w:style>
  <w:style w:type="paragraph" w:customStyle="1" w:styleId="Descriptiontitle">
    <w:name w:val="Description title"/>
    <w:basedOn w:val="Normal"/>
    <w:qFormat/>
    <w:rsid w:val="00E04F7D"/>
    <w:pPr>
      <w:spacing w:before="0" w:after="0" w:line="276" w:lineRule="auto"/>
      <w:jc w:val="left"/>
    </w:pPr>
    <w:rPr>
      <w:rFonts w:asciiTheme="minorHAnsi" w:hAnsiTheme="minorHAnsi" w:cstheme="minorHAnsi"/>
      <w:bCs/>
      <w:color w:val="7761AF"/>
      <w:sz w:val="28"/>
      <w:szCs w:val="28"/>
    </w:rPr>
  </w:style>
  <w:style w:type="paragraph" w:customStyle="1" w:styleId="Maintitle">
    <w:name w:val="Main title"/>
    <w:basedOn w:val="Normal"/>
    <w:qFormat/>
    <w:rsid w:val="00A8475C"/>
    <w:pPr>
      <w:spacing w:before="0" w:after="0" w:line="240" w:lineRule="auto"/>
    </w:pPr>
    <w:rPr>
      <w:rFonts w:asciiTheme="minorHAnsi" w:hAnsiTheme="minorHAnsi" w:cstheme="minorHAnsi"/>
      <w:bCs/>
      <w:color w:val="50AF47"/>
      <w:sz w:val="36"/>
      <w:szCs w:val="32"/>
    </w:rPr>
  </w:style>
  <w:style w:type="paragraph" w:customStyle="1" w:styleId="10">
    <w:name w:val="Основной текст1"/>
    <w:basedOn w:val="Normal"/>
    <w:qFormat/>
    <w:rsid w:val="005E289F"/>
    <w:pPr>
      <w:spacing w:line="240" w:lineRule="auto"/>
    </w:pPr>
    <w:rPr>
      <w:rFonts w:asciiTheme="minorHAnsi" w:hAnsiTheme="minorHAnsi" w:cstheme="minorHAnsi"/>
      <w:bCs/>
      <w:color w:val="000000" w:themeColor="text1"/>
      <w:sz w:val="24"/>
      <w:szCs w:val="24"/>
    </w:rPr>
  </w:style>
  <w:style w:type="paragraph" w:customStyle="1" w:styleId="footnote">
    <w:name w:val="footnote"/>
    <w:basedOn w:val="Normal"/>
    <w:qFormat/>
    <w:rsid w:val="00A8475C"/>
    <w:pPr>
      <w:spacing w:before="0" w:after="0" w:line="240" w:lineRule="auto"/>
      <w:ind w:right="425"/>
      <w:jc w:val="left"/>
    </w:pPr>
    <w:rPr>
      <w:rFonts w:asciiTheme="minorHAnsi" w:hAnsiTheme="minorHAnsi" w:cstheme="minorHAnsi"/>
      <w:bCs/>
      <w:i/>
      <w:iCs/>
      <w:color w:val="808080" w:themeColor="background1" w:themeShade="80"/>
      <w:vertAlign w:val="superscript"/>
    </w:rPr>
  </w:style>
  <w:style w:type="paragraph" w:styleId="Descripcin">
    <w:name w:val="caption"/>
    <w:basedOn w:val="Normal"/>
    <w:next w:val="Normal"/>
    <w:link w:val="DescripcinCar"/>
    <w:uiPriority w:val="35"/>
    <w:unhideWhenUsed/>
    <w:qFormat/>
    <w:rsid w:val="0025600D"/>
    <w:pPr>
      <w:spacing w:before="40" w:after="200" w:line="240" w:lineRule="auto"/>
      <w:jc w:val="center"/>
    </w:pPr>
    <w:rPr>
      <w:rFonts w:ascii="Open Sans" w:eastAsia="Open Sans" w:hAnsi="Open Sans" w:cs="Open Sans"/>
      <w:i/>
      <w:iCs/>
      <w:color w:val="4D4B9F"/>
      <w:sz w:val="16"/>
      <w:szCs w:val="18"/>
      <w:lang w:val="en-GB" w:eastAsia="en-GB"/>
    </w:rPr>
  </w:style>
  <w:style w:type="paragraph" w:customStyle="1" w:styleId="Figure1Theheaders">
    <w:name w:val="Figure 1. The headers"/>
    <w:basedOn w:val="Descripcin"/>
    <w:link w:val="Figure1TheheadersCar"/>
    <w:qFormat/>
    <w:rsid w:val="0025600D"/>
  </w:style>
  <w:style w:type="character" w:customStyle="1" w:styleId="DescripcinCar">
    <w:name w:val="Descripción Car"/>
    <w:basedOn w:val="Fuentedeprrafopredeter"/>
    <w:link w:val="Descripcin"/>
    <w:uiPriority w:val="35"/>
    <w:rsid w:val="0025600D"/>
    <w:rPr>
      <w:rFonts w:ascii="Open Sans" w:eastAsia="Open Sans" w:hAnsi="Open Sans" w:cs="Open Sans"/>
      <w:i/>
      <w:iCs/>
      <w:color w:val="4D4B9F"/>
      <w:sz w:val="16"/>
      <w:szCs w:val="18"/>
      <w:lang w:val="en-GB" w:eastAsia="en-GB"/>
    </w:rPr>
  </w:style>
  <w:style w:type="character" w:customStyle="1" w:styleId="Figure1TheheadersCar">
    <w:name w:val="Figure 1. The headers Car"/>
    <w:basedOn w:val="DescripcinCar"/>
    <w:link w:val="Figure1Theheaders"/>
    <w:rsid w:val="0025600D"/>
    <w:rPr>
      <w:rFonts w:ascii="Open Sans" w:eastAsia="Open Sans" w:hAnsi="Open Sans" w:cs="Open Sans"/>
      <w:i/>
      <w:iCs/>
      <w:color w:val="4D4B9F"/>
      <w:sz w:val="16"/>
      <w:szCs w:val="18"/>
      <w:lang w:val="en-GB" w:eastAsia="en-GB"/>
    </w:rPr>
  </w:style>
  <w:style w:type="character" w:customStyle="1" w:styleId="Ttulo1Car">
    <w:name w:val="Título 1 Car"/>
    <w:basedOn w:val="Fuentedeprrafopredeter"/>
    <w:link w:val="Ttulo1"/>
    <w:uiPriority w:val="9"/>
    <w:rsid w:val="00D731FE"/>
    <w:rPr>
      <w:rFonts w:asciiTheme="majorHAnsi" w:eastAsiaTheme="majorEastAsia" w:hAnsiTheme="majorHAnsi" w:cstheme="majorBidi"/>
      <w:color w:val="2F5496" w:themeColor="accent1" w:themeShade="BF"/>
      <w:sz w:val="32"/>
      <w:szCs w:val="32"/>
      <w:lang w:val="en-US" w:eastAsia="ru-RU"/>
    </w:rPr>
  </w:style>
  <w:style w:type="paragraph" w:styleId="TtuloTDC">
    <w:name w:val="TOC Heading"/>
    <w:basedOn w:val="Ttulo1"/>
    <w:next w:val="Normal"/>
    <w:uiPriority w:val="39"/>
    <w:unhideWhenUsed/>
    <w:qFormat/>
    <w:rsid w:val="00D731FE"/>
    <w:pPr>
      <w:spacing w:line="259" w:lineRule="auto"/>
      <w:jc w:val="left"/>
      <w:outlineLvl w:val="9"/>
    </w:pPr>
    <w:rPr>
      <w:lang w:val="es-ES" w:eastAsia="es-ES"/>
    </w:rPr>
  </w:style>
  <w:style w:type="paragraph" w:styleId="Tabladeilustraciones">
    <w:name w:val="table of figures"/>
    <w:basedOn w:val="Normal"/>
    <w:next w:val="Normal"/>
    <w:uiPriority w:val="99"/>
    <w:unhideWhenUsed/>
    <w:rsid w:val="00D731FE"/>
    <w:pPr>
      <w:spacing w:after="0"/>
    </w:pPr>
    <w:rPr>
      <w:lang w:eastAsia="es-ES"/>
    </w:rPr>
  </w:style>
  <w:style w:type="paragraph" w:styleId="TDC1">
    <w:name w:val="toc 1"/>
    <w:basedOn w:val="Normal"/>
    <w:next w:val="Normal"/>
    <w:autoRedefine/>
    <w:uiPriority w:val="39"/>
    <w:unhideWhenUsed/>
    <w:rsid w:val="00D731FE"/>
    <w:pPr>
      <w:spacing w:after="100"/>
    </w:pPr>
    <w:rPr>
      <w:lang w:eastAsia="es-ES"/>
    </w:rPr>
  </w:style>
  <w:style w:type="paragraph" w:styleId="TDC2">
    <w:name w:val="toc 2"/>
    <w:basedOn w:val="Normal"/>
    <w:next w:val="Normal"/>
    <w:autoRedefine/>
    <w:uiPriority w:val="39"/>
    <w:unhideWhenUsed/>
    <w:rsid w:val="00D731FE"/>
    <w:pPr>
      <w:spacing w:after="100"/>
      <w:ind w:left="220"/>
    </w:pPr>
    <w:rPr>
      <w:lang w:eastAsia="es-ES"/>
    </w:rPr>
  </w:style>
  <w:style w:type="paragraph" w:styleId="TDC3">
    <w:name w:val="toc 3"/>
    <w:basedOn w:val="Normal"/>
    <w:next w:val="Normal"/>
    <w:autoRedefine/>
    <w:uiPriority w:val="39"/>
    <w:unhideWhenUsed/>
    <w:rsid w:val="00D731FE"/>
    <w:pPr>
      <w:spacing w:after="100"/>
      <w:ind w:left="440"/>
    </w:pPr>
    <w:rPr>
      <w:lang w:eastAsia="es-ES"/>
    </w:rPr>
  </w:style>
  <w:style w:type="character" w:customStyle="1" w:styleId="Ttulo2Car">
    <w:name w:val="Título 2 Car"/>
    <w:basedOn w:val="Fuentedeprrafopredeter"/>
    <w:link w:val="Ttulo2"/>
    <w:uiPriority w:val="9"/>
    <w:semiHidden/>
    <w:rsid w:val="005E6042"/>
    <w:rPr>
      <w:rFonts w:asciiTheme="majorHAnsi" w:eastAsiaTheme="majorEastAsia" w:hAnsiTheme="majorHAnsi" w:cstheme="majorBidi"/>
      <w:color w:val="2F5496" w:themeColor="accent1" w:themeShade="BF"/>
      <w:sz w:val="26"/>
      <w:szCs w:val="26"/>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fb4963-b994-41ea-ae30-a476fc983c4a">
      <Terms xmlns="http://schemas.microsoft.com/office/infopath/2007/PartnerControls"/>
    </lcf76f155ced4ddcb4097134ff3c332f>
    <TaxCatchAll xmlns="f1633f06-3c78-454b-a182-c9d0e432dc4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2063A8584D5A94D985B7B14A120C87E" ma:contentTypeVersion="18" ma:contentTypeDescription="Crear nuevo documento." ma:contentTypeScope="" ma:versionID="db2232857eab46ccfa16129dac2eb740">
  <xsd:schema xmlns:xsd="http://www.w3.org/2001/XMLSchema" xmlns:xs="http://www.w3.org/2001/XMLSchema" xmlns:p="http://schemas.microsoft.com/office/2006/metadata/properties" xmlns:ns2="58fb4963-b994-41ea-ae30-a476fc983c4a" xmlns:ns3="f1633f06-3c78-454b-a182-c9d0e432dc45" targetNamespace="http://schemas.microsoft.com/office/2006/metadata/properties" ma:root="true" ma:fieldsID="4f457c39f36328cbbffc59f3b34562b5" ns2:_="" ns3:_="">
    <xsd:import namespace="58fb4963-b994-41ea-ae30-a476fc983c4a"/>
    <xsd:import namespace="f1633f06-3c78-454b-a182-c9d0e432dc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b4963-b994-41ea-ae30-a476fc983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69e22cab-60b5-4525-ae31-f0fb01fa5dc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633f06-3c78-454b-a182-c9d0e432dc4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83d1bb93-ed4c-424b-b821-54c8f7d9bb7a}" ma:internalName="TaxCatchAll" ma:showField="CatchAllData" ma:web="f1633f06-3c78-454b-a182-c9d0e432dc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A9FF8-CECB-440A-976C-198C9FAFB570}">
  <ds:schemaRefs>
    <ds:schemaRef ds:uri="http://schemas.microsoft.com/office/2006/metadata/properties"/>
    <ds:schemaRef ds:uri="http://schemas.microsoft.com/office/infopath/2007/PartnerControls"/>
    <ds:schemaRef ds:uri="58fb4963-b994-41ea-ae30-a476fc983c4a"/>
    <ds:schemaRef ds:uri="f1633f06-3c78-454b-a182-c9d0e432dc45"/>
  </ds:schemaRefs>
</ds:datastoreItem>
</file>

<file path=customXml/itemProps2.xml><?xml version="1.0" encoding="utf-8"?>
<ds:datastoreItem xmlns:ds="http://schemas.openxmlformats.org/officeDocument/2006/customXml" ds:itemID="{2F718CCF-E665-4672-B1D3-BF60E588D7AD}">
  <ds:schemaRefs>
    <ds:schemaRef ds:uri="http://schemas.microsoft.com/sharepoint/v3/contenttype/forms"/>
  </ds:schemaRefs>
</ds:datastoreItem>
</file>

<file path=customXml/itemProps3.xml><?xml version="1.0" encoding="utf-8"?>
<ds:datastoreItem xmlns:ds="http://schemas.openxmlformats.org/officeDocument/2006/customXml" ds:itemID="{BE15F432-2CBC-4BAF-B91A-69FEEE4D50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fb4963-b994-41ea-ae30-a476fc983c4a"/>
    <ds:schemaRef ds:uri="f1633f06-3c78-454b-a182-c9d0e432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F9DB85-BED3-D64E-B96D-EC0CE8C29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3</Pages>
  <Words>247</Words>
  <Characters>1364</Characters>
  <Application>Microsoft Office Word</Application>
  <DocSecurity>0</DocSecurity>
  <Lines>11</Lines>
  <Paragraphs>3</Paragraphs>
  <ScaleCrop>false</ScaleCrop>
  <HeadingPairs>
    <vt:vector size="4" baseType="variant">
      <vt:variant>
        <vt:lpstr>Título</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Marta Fernández</cp:lastModifiedBy>
  <cp:revision>59</cp:revision>
  <dcterms:created xsi:type="dcterms:W3CDTF">2023-11-28T07:45:00Z</dcterms:created>
  <dcterms:modified xsi:type="dcterms:W3CDTF">2025-04-24T10:39:00Z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0x01010072063A8584D5A94D985B7B14A120C87E</vt:lpwstr>
  </property>
  <property fmtid="{D5CDD505-2E9C-101B-9397-08002B2CF9AE}" pid="3" name="MediaServiceImageTags">
    <vt:lpwstr/>
  </property>
</Properties>
</file>